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6D46" w14:textId="77777777" w:rsidR="00D112B9" w:rsidRPr="008309A3" w:rsidRDefault="00D112B9" w:rsidP="008309A3">
      <w:pPr>
        <w:pStyle w:val="Nagwek1"/>
        <w:autoSpaceDE w:val="0"/>
        <w:spacing w:before="0" w:after="0" w:line="240" w:lineRule="auto"/>
        <w:jc w:val="center"/>
        <w:rPr>
          <w:rFonts w:hint="eastAsia"/>
        </w:rPr>
      </w:pPr>
      <w:r w:rsidRPr="008309A3">
        <w:rPr>
          <w:rFonts w:ascii="Calibri" w:eastAsia="Times New Roman" w:hAnsi="Calibri" w:cs="Calibri"/>
          <w:sz w:val="24"/>
          <w:szCs w:val="24"/>
          <w:lang w:eastAsia="pl-PL"/>
        </w:rPr>
        <w:t>Regulamin Stacji Kosmicznej Copernicus</w:t>
      </w:r>
    </w:p>
    <w:p w14:paraId="49FAE64E" w14:textId="77777777" w:rsidR="00D112B9" w:rsidRDefault="00D112B9">
      <w:pPr>
        <w:pStyle w:val="Tekstpodstawowy"/>
        <w:autoSpaceDE w:val="0"/>
        <w:spacing w:after="0" w:line="240" w:lineRule="auto"/>
      </w:pPr>
    </w:p>
    <w:p w14:paraId="396220F1" w14:textId="51450064" w:rsidR="00D112B9" w:rsidRDefault="00D112B9" w:rsidP="00641BBA">
      <w:pPr>
        <w:pStyle w:val="Tekstpodstawowy"/>
      </w:pPr>
      <w:r>
        <w:rPr>
          <w:rStyle w:val="Uwydatnienie"/>
          <w:i w:val="0"/>
        </w:rPr>
        <w:t xml:space="preserve">Stacja Kosmiczna Copernicus jest innowacyjnym, interaktywnym miejscem rozrywki i edukacji </w:t>
      </w:r>
      <w:r w:rsidR="00CC4839">
        <w:rPr>
          <w:rStyle w:val="Uwydatnienie"/>
          <w:i w:val="0"/>
        </w:rPr>
        <w:t xml:space="preserve">przeznaczonym </w:t>
      </w:r>
      <w:r>
        <w:rPr>
          <w:rStyle w:val="Uwydatnienie"/>
          <w:i w:val="0"/>
        </w:rPr>
        <w:t xml:space="preserve">dla </w:t>
      </w:r>
      <w:r w:rsidR="00CC4839">
        <w:rPr>
          <w:rStyle w:val="Uwydatnienie"/>
          <w:i w:val="0"/>
        </w:rPr>
        <w:t>osób powyżej</w:t>
      </w:r>
      <w:r>
        <w:rPr>
          <w:rStyle w:val="Uwydatnienie"/>
          <w:i w:val="0"/>
        </w:rPr>
        <w:t xml:space="preserve"> 5</w:t>
      </w:r>
      <w:r w:rsidR="00CC4839">
        <w:rPr>
          <w:rStyle w:val="Uwydatnienie"/>
          <w:i w:val="0"/>
        </w:rPr>
        <w:t xml:space="preserve"> r. ż</w:t>
      </w:r>
      <w:r>
        <w:rPr>
          <w:rStyle w:val="Uwydatnienie"/>
          <w:i w:val="0"/>
        </w:rPr>
        <w:t xml:space="preserve">.  </w:t>
      </w:r>
    </w:p>
    <w:p w14:paraId="049698E4" w14:textId="77777777" w:rsidR="00D112B9" w:rsidRDefault="00D112B9" w:rsidP="00641BBA">
      <w:pPr>
        <w:pStyle w:val="Tekstpodstawowy"/>
        <w:jc w:val="both"/>
      </w:pPr>
      <w:r>
        <w:rPr>
          <w:rStyle w:val="Uwydatnienie"/>
          <w:i w:val="0"/>
        </w:rPr>
        <w:t>Przestrzeganie niniejszego Regulaminu (dalej jako: „</w:t>
      </w:r>
      <w:r w:rsidRPr="00641BBA">
        <w:rPr>
          <w:rStyle w:val="Uwydatnienie"/>
          <w:b/>
          <w:i w:val="0"/>
        </w:rPr>
        <w:t>Regulamin</w:t>
      </w:r>
      <w:r>
        <w:rPr>
          <w:rStyle w:val="Uwydatnienie"/>
          <w:i w:val="0"/>
        </w:rPr>
        <w:t>”) stanowi ramy zmierzające do zapewnienia wszystkim korzystającym z usług Stacji bezpiecznej i niezapomnianej zabawy, stąd bardzo istotne jest uważne zapoznanie się z jego treścią i przestrzeganie jego postanowień.</w:t>
      </w:r>
    </w:p>
    <w:p w14:paraId="2074266A" w14:textId="77777777" w:rsidR="00D112B9" w:rsidRDefault="00D112B9">
      <w:pPr>
        <w:pStyle w:val="Tekstpodstawowy"/>
      </w:pPr>
    </w:p>
    <w:p w14:paraId="22F28434" w14:textId="77777777" w:rsidR="00FC3A96" w:rsidRPr="00FC3A96" w:rsidRDefault="00FC3A96" w:rsidP="00FC3A96">
      <w:pPr>
        <w:pStyle w:val="Tekstpodstawowy"/>
        <w:rPr>
          <w:bCs/>
        </w:rPr>
      </w:pPr>
      <w:r w:rsidRPr="00FC3A96">
        <w:rPr>
          <w:b/>
          <w:bCs/>
        </w:rPr>
        <w:t>I. Słowniczek</w:t>
      </w:r>
    </w:p>
    <w:p w14:paraId="4CC6949C" w14:textId="77777777" w:rsid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Bilet - </w:t>
      </w:r>
      <w:r w:rsidRPr="00FC3A96">
        <w:rPr>
          <w:bCs/>
        </w:rPr>
        <w:t>dokument w formie elektronicznej, papierowej lub w formie plastikowej karty uprawniający do wstępu na Teren Wystawy, podlegający weryfikacji przy wejściu na Teren Wystawy.</w:t>
      </w:r>
    </w:p>
    <w:p w14:paraId="793FF6B7" w14:textId="43E6AB21" w:rsid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Organizatorzy</w:t>
      </w:r>
      <w:r w:rsidRPr="00FC3A96">
        <w:rPr>
          <w:bCs/>
        </w:rPr>
        <w:t> – </w:t>
      </w:r>
      <w:r w:rsidRPr="001D7839">
        <w:rPr>
          <w:b/>
          <w:bCs/>
        </w:rPr>
        <w:t xml:space="preserve">Spółką Wizja Multimedia spółka z ograniczoną odpowiedzialnością </w:t>
      </w:r>
      <w:r w:rsidRPr="001D7839">
        <w:rPr>
          <w:bCs/>
        </w:rPr>
        <w:t>z siedzibą w Piasecznie, adres: ul. Techniczna 3, 05-500 Piaseczno, wpisan</w:t>
      </w:r>
      <w:r>
        <w:rPr>
          <w:bCs/>
        </w:rPr>
        <w:t>a</w:t>
      </w:r>
      <w:r w:rsidRPr="001D7839">
        <w:rPr>
          <w:bCs/>
        </w:rPr>
        <w:t xml:space="preserve"> do rejestru przedsiębiorców Krajowego Rejestru Sądowego prowadzonego przez Sąd Rejonowy dla m. st. Warszawy, XIII Wydział Gospodarczy Krajowego Rejestru Sądowego, pod numerem 0000608931, NIP: 1132906258, BDO: 000009214</w:t>
      </w:r>
      <w:r>
        <w:rPr>
          <w:bCs/>
        </w:rPr>
        <w:t xml:space="preserve"> i </w:t>
      </w:r>
      <w:r w:rsidRPr="00FC3A96">
        <w:rPr>
          <w:bCs/>
        </w:rPr>
        <w:t> </w:t>
      </w:r>
      <w:r w:rsidRPr="00FC3A96">
        <w:rPr>
          <w:b/>
          <w:bCs/>
        </w:rPr>
        <w:t>Międzynarodowe Targi Poznańskie sp. z o.</w:t>
      </w:r>
      <w:proofErr w:type="gramStart"/>
      <w:r w:rsidRPr="00FC3A96">
        <w:rPr>
          <w:b/>
          <w:bCs/>
        </w:rPr>
        <w:t>o</w:t>
      </w:r>
      <w:proofErr w:type="gramEnd"/>
      <w:r w:rsidRPr="00FC3A96">
        <w:rPr>
          <w:b/>
          <w:bCs/>
        </w:rPr>
        <w:t>.</w:t>
      </w:r>
      <w:r w:rsidRPr="00FC3A96">
        <w:rPr>
          <w:bCs/>
        </w:rPr>
        <w:t> </w:t>
      </w:r>
      <w:proofErr w:type="gramStart"/>
      <w:r w:rsidRPr="00FC3A96">
        <w:rPr>
          <w:bCs/>
        </w:rPr>
        <w:t>z</w:t>
      </w:r>
      <w:proofErr w:type="gramEnd"/>
      <w:r w:rsidRPr="00FC3A96">
        <w:rPr>
          <w:bCs/>
        </w:rPr>
        <w:t xml:space="preserve"> siedzibą w Poznaniu, ul. Głogowska 14, spółka wpisana do rejestru przedsiębiorców Krajowego Rejestru Sądowego pod numerem KRS: 000005204, akta rejestrowe przechowywane przez Sąd Rejonowy Poznań – Nowe Miasto i Wilda w Poznaniu, VIII Wydział Gospodarczy Krajowego Rejestru Sądowego pod numerem KRS: 0000202703, NIP: 7770000488, kapitał zakładowy: </w:t>
      </w:r>
      <w:r>
        <w:rPr>
          <w:bCs/>
        </w:rPr>
        <w:t>419.256</w:t>
      </w:r>
      <w:r w:rsidRPr="00FC3A96">
        <w:rPr>
          <w:bCs/>
        </w:rPr>
        <w:t xml:space="preserve">.000,00 </w:t>
      </w:r>
      <w:proofErr w:type="gramStart"/>
      <w:r w:rsidRPr="00FC3A96">
        <w:rPr>
          <w:bCs/>
        </w:rPr>
        <w:t>zł</w:t>
      </w:r>
      <w:proofErr w:type="gramEnd"/>
      <w:r w:rsidRPr="00FC3A96">
        <w:rPr>
          <w:bCs/>
        </w:rPr>
        <w:t>.</w:t>
      </w:r>
    </w:p>
    <w:p w14:paraId="25E8C6B7" w14:textId="77777777" w:rsidR="008309A3" w:rsidRP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 xml:space="preserve">Regulamin </w:t>
      </w:r>
      <w:r>
        <w:rPr>
          <w:bCs/>
        </w:rPr>
        <w:t>– niniejszy regulamin</w:t>
      </w:r>
    </w:p>
    <w:p w14:paraId="620F2233" w14:textId="626602EE" w:rsidR="00FC3A96" w:rsidRPr="00FC3A96" w:rsidRDefault="00FC3A96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Teren Wystawy – </w:t>
      </w:r>
      <w:r w:rsidRPr="00FC3A96">
        <w:rPr>
          <w:bCs/>
        </w:rPr>
        <w:t>poziom 0</w:t>
      </w:r>
      <w:r w:rsidR="001D7839">
        <w:rPr>
          <w:bCs/>
        </w:rPr>
        <w:t xml:space="preserve"> i 1</w:t>
      </w:r>
      <w:r w:rsidRPr="00FC3A96">
        <w:rPr>
          <w:bCs/>
        </w:rPr>
        <w:t xml:space="preserve"> w Pawilonu </w:t>
      </w:r>
      <w:r w:rsidR="001D7839">
        <w:rPr>
          <w:bCs/>
        </w:rPr>
        <w:t>1</w:t>
      </w:r>
      <w:r w:rsidRPr="00FC3A96">
        <w:rPr>
          <w:bCs/>
        </w:rPr>
        <w:t>1, znajdując</w:t>
      </w:r>
      <w:r w:rsidR="008309A3">
        <w:rPr>
          <w:bCs/>
        </w:rPr>
        <w:t>ego</w:t>
      </w:r>
      <w:r w:rsidRPr="00FC3A96">
        <w:rPr>
          <w:bCs/>
        </w:rPr>
        <w:t xml:space="preserve"> się na terenie Międzynarodowych Targów Poznańskich, przy ulicy Głogowskiej 18 w Poznaniu.</w:t>
      </w:r>
    </w:p>
    <w:p w14:paraId="094CC57F" w14:textId="77777777" w:rsidR="00FC3A96" w:rsidRDefault="001D7839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 xml:space="preserve">Uczestnik </w:t>
      </w:r>
      <w:r w:rsidR="00FC3A96" w:rsidRPr="00FC3A96">
        <w:rPr>
          <w:bCs/>
        </w:rPr>
        <w:t> –</w:t>
      </w:r>
      <w:r w:rsidR="008309A3">
        <w:rPr>
          <w:bCs/>
        </w:rPr>
        <w:t xml:space="preserve"> </w:t>
      </w:r>
      <w:r w:rsidR="00FC3A96" w:rsidRPr="00FC3A96">
        <w:rPr>
          <w:bCs/>
        </w:rPr>
        <w:t>osoba posiadająca ważny Bilet.</w:t>
      </w:r>
    </w:p>
    <w:p w14:paraId="61416171" w14:textId="161A946E" w:rsidR="008309A3" w:rsidRPr="008309A3" w:rsidRDefault="008309A3" w:rsidP="008F5DFE">
      <w:pPr>
        <w:pStyle w:val="Tekstpodstawowy"/>
        <w:numPr>
          <w:ilvl w:val="0"/>
          <w:numId w:val="3"/>
        </w:numPr>
        <w:jc w:val="both"/>
        <w:rPr>
          <w:bCs/>
        </w:rPr>
      </w:pPr>
      <w:r w:rsidRPr="00FC3A96">
        <w:rPr>
          <w:b/>
          <w:bCs/>
        </w:rPr>
        <w:t>Wystawa –</w:t>
      </w:r>
      <w:r>
        <w:rPr>
          <w:b/>
          <w:bCs/>
        </w:rPr>
        <w:t xml:space="preserve"> </w:t>
      </w:r>
      <w:r w:rsidRPr="00FC3A96">
        <w:rPr>
          <w:bCs/>
        </w:rPr>
        <w:t xml:space="preserve">interaktywna wystawa </w:t>
      </w:r>
      <w:r w:rsidR="00EC66AD">
        <w:rPr>
          <w:bCs/>
        </w:rPr>
        <w:t xml:space="preserve">miejsce rozrywki i edukacji dla </w:t>
      </w:r>
      <w:r w:rsidR="00F16CBE">
        <w:rPr>
          <w:bCs/>
        </w:rPr>
        <w:t>dzieci - „Stacja</w:t>
      </w:r>
      <w:r w:rsidR="00EC66AD">
        <w:rPr>
          <w:bCs/>
        </w:rPr>
        <w:t xml:space="preserve"> Kosmiczna Copernicus”</w:t>
      </w:r>
      <w:r w:rsidRPr="00FC3A96">
        <w:rPr>
          <w:bCs/>
        </w:rPr>
        <w:t xml:space="preserve"> organizowana </w:t>
      </w:r>
      <w:r w:rsidR="00EC66AD">
        <w:rPr>
          <w:bCs/>
        </w:rPr>
        <w:t>Organizatorów</w:t>
      </w:r>
      <w:r w:rsidRPr="00FC3A96">
        <w:rPr>
          <w:bCs/>
        </w:rPr>
        <w:t xml:space="preserve"> w dniach: </w:t>
      </w:r>
      <w:r>
        <w:rPr>
          <w:b/>
          <w:bCs/>
        </w:rPr>
        <w:t>09.2024</w:t>
      </w:r>
      <w:r w:rsidRPr="00FC3A96">
        <w:rPr>
          <w:b/>
          <w:bCs/>
        </w:rPr>
        <w:t xml:space="preserve"> - </w:t>
      </w:r>
      <w:r>
        <w:rPr>
          <w:b/>
          <w:bCs/>
        </w:rPr>
        <w:t>30.06.2025</w:t>
      </w:r>
      <w:r w:rsidRPr="00FC3A96">
        <w:rPr>
          <w:b/>
          <w:bCs/>
        </w:rPr>
        <w:t xml:space="preserve"> </w:t>
      </w:r>
      <w:proofErr w:type="gramStart"/>
      <w:r w:rsidRPr="00FC3A96">
        <w:rPr>
          <w:b/>
          <w:bCs/>
        </w:rPr>
        <w:t>r</w:t>
      </w:r>
      <w:proofErr w:type="gramEnd"/>
      <w:r w:rsidRPr="00FC3A96">
        <w:rPr>
          <w:b/>
          <w:bCs/>
        </w:rPr>
        <w:t>.</w:t>
      </w:r>
      <w:r w:rsidRPr="00FC3A96">
        <w:rPr>
          <w:bCs/>
        </w:rPr>
        <w:t> (z możliwością przedłużenia), na terenie Pawilonu 1</w:t>
      </w:r>
      <w:r>
        <w:rPr>
          <w:bCs/>
        </w:rPr>
        <w:t>1</w:t>
      </w:r>
      <w:r w:rsidRPr="00FC3A96">
        <w:rPr>
          <w:bCs/>
        </w:rPr>
        <w:t xml:space="preserve"> (poziom 0</w:t>
      </w:r>
      <w:r>
        <w:rPr>
          <w:bCs/>
        </w:rPr>
        <w:t xml:space="preserve"> i 1</w:t>
      </w:r>
      <w:r w:rsidRPr="00FC3A96">
        <w:rPr>
          <w:bCs/>
        </w:rPr>
        <w:t>), znajdującego się na terenie Międzynarodowych Targów Poznańskich, przy ulicy Głogowskiej 1</w:t>
      </w:r>
      <w:r>
        <w:rPr>
          <w:bCs/>
        </w:rPr>
        <w:t>8 w Poznaniu. Wejście od bramy nr 9</w:t>
      </w:r>
      <w:r w:rsidRPr="00FC3A96">
        <w:rPr>
          <w:bCs/>
        </w:rPr>
        <w:t>.</w:t>
      </w:r>
    </w:p>
    <w:p w14:paraId="244410C2" w14:textId="77777777" w:rsidR="00FC3A96" w:rsidRDefault="00FC3A96">
      <w:pPr>
        <w:pStyle w:val="Tekstpodstawowy"/>
      </w:pPr>
    </w:p>
    <w:p w14:paraId="62439ABF" w14:textId="77777777" w:rsidR="001D7839" w:rsidRPr="001D7839" w:rsidRDefault="001D7839">
      <w:pPr>
        <w:pStyle w:val="Tekstpodstawowy"/>
        <w:rPr>
          <w:b/>
        </w:rPr>
      </w:pPr>
      <w:r w:rsidRPr="001D7839">
        <w:rPr>
          <w:b/>
        </w:rPr>
        <w:t>II. Postanowienia ogólne</w:t>
      </w:r>
    </w:p>
    <w:p w14:paraId="56947B09" w14:textId="18973184" w:rsidR="001D7839" w:rsidRDefault="001D7839" w:rsidP="008F5DFE">
      <w:pPr>
        <w:pStyle w:val="Tekstpodstawowy"/>
        <w:numPr>
          <w:ilvl w:val="0"/>
          <w:numId w:val="10"/>
        </w:numPr>
        <w:jc w:val="both"/>
      </w:pPr>
      <w:r w:rsidRPr="00641BBA">
        <w:t>Regulamin</w:t>
      </w:r>
      <w:r>
        <w:t xml:space="preserve"> </w:t>
      </w:r>
      <w:r w:rsidRPr="007F6D35">
        <w:t xml:space="preserve">określa </w:t>
      </w:r>
      <w:r w:rsidR="008B2C0B" w:rsidRPr="008B2C0B">
        <w:t xml:space="preserve">podstawowe </w:t>
      </w:r>
      <w:r w:rsidRPr="007F6D35">
        <w:t xml:space="preserve">zasady </w:t>
      </w:r>
      <w:r w:rsidR="008B2C0B" w:rsidRPr="008B2C0B">
        <w:t xml:space="preserve">dot. zakupu Biletów oraz zasady zwiedzania Wystawy i </w:t>
      </w:r>
      <w:r w:rsidR="007F6D35" w:rsidRPr="007F6D35">
        <w:t xml:space="preserve">korzystania z </w:t>
      </w:r>
      <w:r w:rsidR="008B2C0B" w:rsidRPr="008B2C0B">
        <w:t xml:space="preserve">atrakcji </w:t>
      </w:r>
      <w:r w:rsidR="007F6D35" w:rsidRPr="007F6D35">
        <w:t>Wystawy</w:t>
      </w:r>
      <w:r w:rsidRPr="007F6D35">
        <w:t>.</w:t>
      </w:r>
    </w:p>
    <w:p w14:paraId="1940E675" w14:textId="77777777" w:rsidR="001D7839" w:rsidRDefault="001D7839" w:rsidP="008F5DFE">
      <w:pPr>
        <w:pStyle w:val="Tekstpodstawowy"/>
        <w:numPr>
          <w:ilvl w:val="0"/>
          <w:numId w:val="10"/>
        </w:numPr>
        <w:jc w:val="both"/>
      </w:pPr>
      <w:r>
        <w:t xml:space="preserve">O przedłużeniu Wystawy Organizatorzy powiadomią poprzez komunikat na stronie internetowej </w:t>
      </w:r>
      <w:hyperlink r:id="rId6" w:anchor="_blank" w:history="1">
        <w:r w:rsidRPr="001D7839">
          <w:rPr>
            <w:rStyle w:val="Hipercze"/>
          </w:rPr>
          <w:t>www.stacjacopernicus.pl</w:t>
        </w:r>
      </w:hyperlink>
    </w:p>
    <w:p w14:paraId="69D5D657" w14:textId="4168A48C" w:rsidR="001D7839" w:rsidRDefault="001D7839" w:rsidP="008F5DFE">
      <w:pPr>
        <w:pStyle w:val="Tekstpodstawowy"/>
        <w:numPr>
          <w:ilvl w:val="0"/>
          <w:numId w:val="10"/>
        </w:numPr>
        <w:jc w:val="both"/>
      </w:pPr>
      <w:r w:rsidRPr="00641BBA">
        <w:t>Sprzedaż</w:t>
      </w:r>
      <w:r w:rsidRPr="00FA3101">
        <w:t xml:space="preserve"> Biletów</w:t>
      </w:r>
      <w:r>
        <w:t xml:space="preserve"> prowadzą Międzynarodowe Targi Poznańskie 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z</w:t>
      </w:r>
      <w:proofErr w:type="gramEnd"/>
      <w:r>
        <w:t xml:space="preserve"> Poznania [dalej </w:t>
      </w:r>
      <w:r w:rsidRPr="00641BBA">
        <w:rPr>
          <w:b/>
        </w:rPr>
        <w:t>MTP</w:t>
      </w:r>
      <w:r>
        <w:t>], w kasach biletowych na Terenie Wystawy poprzez sieć sprzedaży oraz za pośrednictwem strony internetowej tobilet.</w:t>
      </w:r>
      <w:proofErr w:type="gramStart"/>
      <w:r>
        <w:t>pl</w:t>
      </w:r>
      <w:proofErr w:type="gramEnd"/>
      <w:r>
        <w:t xml:space="preserve"> [dalej </w:t>
      </w:r>
      <w:r w:rsidRPr="00F102FD">
        <w:rPr>
          <w:b/>
          <w:bCs/>
        </w:rPr>
        <w:t>tobilet.</w:t>
      </w:r>
      <w:proofErr w:type="gramStart"/>
      <w:r w:rsidRPr="00F102FD">
        <w:rPr>
          <w:b/>
          <w:bCs/>
        </w:rPr>
        <w:t>pl</w:t>
      </w:r>
      <w:proofErr w:type="gramEnd"/>
      <w:r>
        <w:t>].</w:t>
      </w:r>
    </w:p>
    <w:p w14:paraId="4B8CBE84" w14:textId="667D61CE" w:rsidR="001D7839" w:rsidRDefault="001D7839" w:rsidP="008F5DFE">
      <w:pPr>
        <w:pStyle w:val="Tekstpodstawowy"/>
        <w:numPr>
          <w:ilvl w:val="0"/>
          <w:numId w:val="10"/>
        </w:numPr>
        <w:jc w:val="both"/>
      </w:pPr>
      <w:r>
        <w:lastRenderedPageBreak/>
        <w:t xml:space="preserve">Przed zakupem Biletów Uczestnik zobowiązany jest zapoznać się z </w:t>
      </w:r>
      <w:r w:rsidR="007F6D35">
        <w:t>r</w:t>
      </w:r>
      <w:r>
        <w:t>egulaminem dla zwiedzających Międzynarodowe Targi Poznańskie oraz z regulaminem sklepu ToBilet. Wszystkie ww. regulaminy dostępne są na stronach internetowych tj. https</w:t>
      </w:r>
      <w:proofErr w:type="gramStart"/>
      <w:r>
        <w:t>://tobilet</w:t>
      </w:r>
      <w:proofErr w:type="gramEnd"/>
      <w:r>
        <w:t>.pl/regulamin-sklepu, https</w:t>
      </w:r>
      <w:proofErr w:type="gramStart"/>
      <w:r>
        <w:t>://www</w:t>
      </w:r>
      <w:proofErr w:type="gramEnd"/>
      <w:r>
        <w:t>.</w:t>
      </w:r>
      <w:proofErr w:type="gramStart"/>
      <w:r>
        <w:t>mtp</w:t>
      </w:r>
      <w:proofErr w:type="gramEnd"/>
      <w:r>
        <w:t>.pl/pl/uslugi/regulaminy/, a także w kasach biletowych na Terenie Wystawy.</w:t>
      </w:r>
    </w:p>
    <w:p w14:paraId="4B36F6F5" w14:textId="541CE109" w:rsidR="001D7839" w:rsidRPr="00FA3101" w:rsidRDefault="001D7839" w:rsidP="008F5DFE">
      <w:pPr>
        <w:pStyle w:val="Tekstpodstawowy"/>
        <w:numPr>
          <w:ilvl w:val="0"/>
          <w:numId w:val="10"/>
        </w:numPr>
      </w:pPr>
      <w:r w:rsidRPr="00641BBA">
        <w:t>Regulamin</w:t>
      </w:r>
      <w:r w:rsidRPr="00FA3101">
        <w:t xml:space="preserve"> jest integralną częścią umowy sprzedaży zawieranej</w:t>
      </w:r>
      <w:r w:rsidR="00FA3101" w:rsidRPr="00FA3101">
        <w:t xml:space="preserve"> </w:t>
      </w:r>
      <w:r w:rsidRPr="00FA3101">
        <w:t>z Uczestnikiem.</w:t>
      </w:r>
    </w:p>
    <w:p w14:paraId="16AD0194" w14:textId="5E89B537" w:rsidR="00D112B9" w:rsidRDefault="00C11F38" w:rsidP="008F5DFE">
      <w:pPr>
        <w:pStyle w:val="Tekstpodstawowy"/>
        <w:numPr>
          <w:ilvl w:val="0"/>
          <w:numId w:val="10"/>
        </w:numPr>
        <w:jc w:val="both"/>
      </w:pPr>
      <w:r w:rsidRPr="00641BBA">
        <w:t>Organizatorzy</w:t>
      </w:r>
      <w:r w:rsidRPr="00FA3101">
        <w:rPr>
          <w:color w:val="222222"/>
        </w:rPr>
        <w:t xml:space="preserve"> świadczą</w:t>
      </w:r>
      <w:r w:rsidR="00D112B9" w:rsidRPr="00FA3101">
        <w:rPr>
          <w:color w:val="222222"/>
        </w:rPr>
        <w:t xml:space="preserve"> na rzecz </w:t>
      </w:r>
      <w:r w:rsidRPr="00FA3101">
        <w:rPr>
          <w:color w:val="222222"/>
        </w:rPr>
        <w:t>Uczestników</w:t>
      </w:r>
      <w:r w:rsidR="00D112B9" w:rsidRPr="00FA3101">
        <w:rPr>
          <w:color w:val="222222"/>
        </w:rPr>
        <w:t xml:space="preserve"> usługi obejmujące wyłącznie </w:t>
      </w:r>
      <w:r w:rsidR="00BD383C" w:rsidRPr="00FA3101">
        <w:rPr>
          <w:color w:val="222222"/>
        </w:rPr>
        <w:t>umożliwienie zwiedzenia Wystawy</w:t>
      </w:r>
      <w:r w:rsidR="00BD383C">
        <w:rPr>
          <w:color w:val="222222"/>
        </w:rPr>
        <w:t xml:space="preserve"> (wejście na Teren Wystawy)</w:t>
      </w:r>
      <w:r w:rsidR="00D112B9">
        <w:rPr>
          <w:color w:val="222222"/>
        </w:rPr>
        <w:t>.</w:t>
      </w:r>
    </w:p>
    <w:p w14:paraId="062245D0" w14:textId="1F07BAD5" w:rsidR="001D7839" w:rsidRDefault="00D112B9" w:rsidP="008F5DFE">
      <w:pPr>
        <w:pStyle w:val="Tekstpodstawowy"/>
        <w:numPr>
          <w:ilvl w:val="0"/>
          <w:numId w:val="10"/>
        </w:numPr>
        <w:jc w:val="both"/>
      </w:pPr>
      <w:r>
        <w:rPr>
          <w:color w:val="222222"/>
        </w:rPr>
        <w:t xml:space="preserve">Regulamin reguluje zasady obowiązujące wszystkie osoby przebywające na terenie </w:t>
      </w:r>
      <w:r w:rsidR="00BD383C">
        <w:rPr>
          <w:color w:val="222222"/>
        </w:rPr>
        <w:t xml:space="preserve">Wystawy </w:t>
      </w:r>
      <w:r>
        <w:rPr>
          <w:color w:val="222222"/>
        </w:rPr>
        <w:t xml:space="preserve">bez względu na cel przebywania na </w:t>
      </w:r>
      <w:r w:rsidR="00BD383C">
        <w:rPr>
          <w:color w:val="222222"/>
        </w:rPr>
        <w:t>T</w:t>
      </w:r>
      <w:r>
        <w:rPr>
          <w:color w:val="222222"/>
        </w:rPr>
        <w:t xml:space="preserve">erenie </w:t>
      </w:r>
      <w:r w:rsidR="00BD383C">
        <w:rPr>
          <w:color w:val="222222"/>
        </w:rPr>
        <w:t>Wystawy</w:t>
      </w:r>
      <w:r>
        <w:rPr>
          <w:rStyle w:val="Uwydatnienie"/>
          <w:i w:val="0"/>
          <w:color w:val="222222"/>
        </w:rPr>
        <w:t>.</w:t>
      </w:r>
    </w:p>
    <w:p w14:paraId="6BDCF522" w14:textId="77777777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BD383C">
        <w:t>Postanowienia</w:t>
      </w:r>
      <w:r w:rsidRPr="001D7839">
        <w:rPr>
          <w:color w:val="222222"/>
        </w:rPr>
        <w:t xml:space="preserve"> Regulaminu mogą być uzupełniane treścią innych regulaminów szczegółowych w szczególności dotyczących konkretnych usług lub atrakcji jak i warunków ich świadczenia.</w:t>
      </w:r>
    </w:p>
    <w:p w14:paraId="16B4F883" w14:textId="72F1F5A7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1D7839">
        <w:rPr>
          <w:color w:val="222222"/>
        </w:rPr>
        <w:t xml:space="preserve">Każdy </w:t>
      </w:r>
      <w:r w:rsidR="00C11F38">
        <w:rPr>
          <w:color w:val="222222"/>
        </w:rPr>
        <w:t>Uczestnik</w:t>
      </w:r>
      <w:r w:rsidRPr="001D7839">
        <w:rPr>
          <w:color w:val="222222"/>
        </w:rPr>
        <w:t xml:space="preserve"> ma obowiązek zapoznać się z Regulaminem, regulaminami szczegółowymi, a w </w:t>
      </w:r>
      <w:r w:rsidRPr="00641BBA">
        <w:t>szczególności</w:t>
      </w:r>
      <w:r w:rsidR="00641BBA">
        <w:rPr>
          <w:color w:val="222222"/>
        </w:rPr>
        <w:t xml:space="preserve"> </w:t>
      </w:r>
      <w:r w:rsidR="008B2C0B">
        <w:rPr>
          <w:color w:val="222222"/>
        </w:rPr>
        <w:t>dotyczącymi zasad korzystania z danej atrakcji w tym</w:t>
      </w:r>
      <w:r w:rsidRPr="001D7839">
        <w:rPr>
          <w:color w:val="222222"/>
        </w:rPr>
        <w:t xml:space="preserve"> treścią instrukcji i zasad korzystania z poszczególnych atrakcji lub stref znajdujących się na </w:t>
      </w:r>
      <w:r w:rsidR="00BD383C">
        <w:rPr>
          <w:color w:val="222222"/>
        </w:rPr>
        <w:t>T</w:t>
      </w:r>
      <w:r w:rsidRPr="001D7839">
        <w:rPr>
          <w:color w:val="222222"/>
        </w:rPr>
        <w:t xml:space="preserve">erenie </w:t>
      </w:r>
      <w:r w:rsidR="00BD383C">
        <w:rPr>
          <w:color w:val="222222"/>
        </w:rPr>
        <w:t>Wystawy</w:t>
      </w:r>
      <w:r w:rsidR="00BD383C" w:rsidRPr="001D7839">
        <w:rPr>
          <w:color w:val="222222"/>
        </w:rPr>
        <w:t xml:space="preserve"> </w:t>
      </w:r>
      <w:r w:rsidRPr="001D7839">
        <w:rPr>
          <w:color w:val="222222"/>
        </w:rPr>
        <w:t>oraz przestrzegać tych przepisów i zasad.</w:t>
      </w:r>
    </w:p>
    <w:p w14:paraId="37AE8771" w14:textId="166591EB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1D7839">
        <w:rPr>
          <w:color w:val="222222"/>
        </w:rPr>
        <w:t xml:space="preserve">Każdy </w:t>
      </w:r>
      <w:r w:rsidR="00C11F38">
        <w:rPr>
          <w:color w:val="222222"/>
        </w:rPr>
        <w:t>Uczestnik</w:t>
      </w:r>
      <w:r w:rsidRPr="001D7839">
        <w:rPr>
          <w:color w:val="222222"/>
        </w:rPr>
        <w:t xml:space="preserve"> zobowiązany jest bezwzględnie stosować się do poleceń </w:t>
      </w:r>
      <w:r w:rsidR="00BD383C">
        <w:rPr>
          <w:color w:val="222222"/>
        </w:rPr>
        <w:t>p</w:t>
      </w:r>
      <w:r w:rsidRPr="001D7839">
        <w:rPr>
          <w:color w:val="222222"/>
        </w:rPr>
        <w:t>ersonelu w szczególności w zakresie bezpieczeństwa.</w:t>
      </w:r>
    </w:p>
    <w:p w14:paraId="3D8EC953" w14:textId="77777777" w:rsidR="001D7839" w:rsidRDefault="00D112B9" w:rsidP="008F5DFE">
      <w:pPr>
        <w:pStyle w:val="Tekstpodstawowy"/>
        <w:numPr>
          <w:ilvl w:val="0"/>
          <w:numId w:val="10"/>
        </w:numPr>
        <w:jc w:val="both"/>
      </w:pPr>
      <w:r w:rsidRPr="001D7839">
        <w:rPr>
          <w:color w:val="222222"/>
        </w:rPr>
        <w:t xml:space="preserve">W </w:t>
      </w:r>
      <w:r w:rsidRPr="00FA3101">
        <w:t>przypadku</w:t>
      </w:r>
      <w:r w:rsidRPr="001D7839">
        <w:rPr>
          <w:color w:val="222222"/>
        </w:rPr>
        <w:t xml:space="preserve"> wprowadzenia regulaminów szczegółowych postanowienia Regulaminu pozostają w mocy i nadal są wiążące o ile regulamin szczegółowy nie stanowi odmiennie.</w:t>
      </w:r>
    </w:p>
    <w:p w14:paraId="3278E1F4" w14:textId="2978B701" w:rsidR="00FA3101" w:rsidRPr="00641BBA" w:rsidRDefault="00D112B9" w:rsidP="008F5DFE">
      <w:pPr>
        <w:pStyle w:val="Tekstpodstawowy"/>
        <w:numPr>
          <w:ilvl w:val="0"/>
          <w:numId w:val="10"/>
        </w:numPr>
        <w:jc w:val="both"/>
      </w:pPr>
      <w:r w:rsidRPr="00FA3101">
        <w:t>Wejście</w:t>
      </w:r>
      <w:r w:rsidRPr="00D823AB">
        <w:rPr>
          <w:color w:val="222222"/>
        </w:rPr>
        <w:t xml:space="preserve"> na teren </w:t>
      </w:r>
      <w:r w:rsidR="00BD383C" w:rsidRPr="00D823AB">
        <w:rPr>
          <w:color w:val="222222"/>
        </w:rPr>
        <w:t xml:space="preserve">Wystawy </w:t>
      </w:r>
      <w:r w:rsidRPr="00D823AB">
        <w:rPr>
          <w:color w:val="222222"/>
        </w:rPr>
        <w:t xml:space="preserve">jest równoznaczne ze złożeniem oświadczenia o zapoznaniu się z Regulaminem oraz pełną akceptacją postanowień Regulaminu, regulaminów szczegółowych oraz Cennika. </w:t>
      </w:r>
    </w:p>
    <w:p w14:paraId="0DB7FA2B" w14:textId="77777777" w:rsidR="00FA3101" w:rsidRPr="001D7839" w:rsidRDefault="00FA3101" w:rsidP="00FA3101">
      <w:pPr>
        <w:pStyle w:val="Tekstpodstawowy"/>
        <w:ind w:left="720"/>
        <w:jc w:val="both"/>
        <w:rPr>
          <w:rStyle w:val="Pogrubienie"/>
          <w:b w:val="0"/>
          <w:bCs w:val="0"/>
        </w:rPr>
      </w:pPr>
    </w:p>
    <w:p w14:paraId="6BBBEC4E" w14:textId="77777777" w:rsidR="00950DA4" w:rsidRPr="00D823AB" w:rsidRDefault="00950DA4" w:rsidP="00FA3101">
      <w:pPr>
        <w:pStyle w:val="Tekstpodstawowy"/>
        <w:jc w:val="both"/>
        <w:rPr>
          <w:bCs/>
        </w:rPr>
      </w:pPr>
      <w:r w:rsidRPr="00D823AB">
        <w:rPr>
          <w:b/>
          <w:bCs/>
        </w:rPr>
        <w:t>III. Sprzedaż biletów</w:t>
      </w:r>
    </w:p>
    <w:p w14:paraId="23655277" w14:textId="61C2A3E3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Sprzedaż Biletów za pośrednictwem strony internetowej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 xml:space="preserve"> odbywać się będzie od dnia </w:t>
      </w:r>
      <w:r>
        <w:rPr>
          <w:bCs/>
        </w:rPr>
        <w:t>1</w:t>
      </w:r>
      <w:r w:rsidR="00BD5305">
        <w:rPr>
          <w:bCs/>
        </w:rPr>
        <w:t>6</w:t>
      </w:r>
      <w:r>
        <w:rPr>
          <w:bCs/>
        </w:rPr>
        <w:t>.07.2024</w:t>
      </w:r>
      <w:r w:rsidRPr="00950DA4">
        <w:rPr>
          <w:bCs/>
        </w:rPr>
        <w:t xml:space="preserve"> </w:t>
      </w:r>
      <w:proofErr w:type="gramStart"/>
      <w:r w:rsidRPr="00950DA4">
        <w:rPr>
          <w:bCs/>
        </w:rPr>
        <w:t>r</w:t>
      </w:r>
      <w:proofErr w:type="gramEnd"/>
      <w:r w:rsidRPr="00950DA4">
        <w:rPr>
          <w:bCs/>
        </w:rPr>
        <w:t xml:space="preserve">. do dnia </w:t>
      </w:r>
      <w:r>
        <w:rPr>
          <w:bCs/>
        </w:rPr>
        <w:t>30.06.2025</w:t>
      </w:r>
      <w:proofErr w:type="gramStart"/>
      <w:r w:rsidRPr="00950DA4">
        <w:rPr>
          <w:bCs/>
        </w:rPr>
        <w:t>r</w:t>
      </w:r>
      <w:proofErr w:type="gramEnd"/>
      <w:r w:rsidRPr="00950DA4">
        <w:rPr>
          <w:bCs/>
        </w:rPr>
        <w:t xml:space="preserve">. lub dłużej, jeżeli Organizatorzy podejmą decyzję o przedłużeniu Wystawy, zgodnie z pkt. II </w:t>
      </w:r>
      <w:proofErr w:type="spellStart"/>
      <w:r w:rsidRPr="00950DA4">
        <w:rPr>
          <w:bCs/>
        </w:rPr>
        <w:t>ppkt</w:t>
      </w:r>
      <w:proofErr w:type="spellEnd"/>
      <w:r w:rsidRPr="00950DA4">
        <w:rPr>
          <w:bCs/>
        </w:rPr>
        <w:t xml:space="preserve"> 2 Regulaminu.</w:t>
      </w:r>
    </w:p>
    <w:p w14:paraId="011968E4" w14:textId="77777777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Informacje dotyczące sposobu zakupu Biletów za pośrednictwem strony internetowej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 xml:space="preserve"> określa „Regulamin serwisu internetowego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.pl”, który znajduje się pod adresem: https</w:t>
      </w:r>
      <w:proofErr w:type="gramStart"/>
      <w:r w:rsidRPr="00950DA4">
        <w:rPr>
          <w:bCs/>
        </w:rPr>
        <w:t>://tobilet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>/regulamin-sklepu</w:t>
      </w:r>
    </w:p>
    <w:p w14:paraId="46D99525" w14:textId="3C2DEDE4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 xml:space="preserve">Zakup Biletów w kasach biletowych na Terenie Wystawy będzie możliwy w dniach </w:t>
      </w:r>
      <w:r w:rsidR="00EC66AD">
        <w:rPr>
          <w:bCs/>
        </w:rPr>
        <w:t xml:space="preserve">i godzinach </w:t>
      </w:r>
      <w:r w:rsidRPr="00950DA4">
        <w:rPr>
          <w:bCs/>
        </w:rPr>
        <w:t>otwarcia Wystawy, tj.</w:t>
      </w:r>
      <w:r w:rsidR="00EC66AD">
        <w:rPr>
          <w:bCs/>
        </w:rPr>
        <w:t xml:space="preserve"> od </w:t>
      </w:r>
      <w:r w:rsidR="00BD5305">
        <w:rPr>
          <w:bCs/>
        </w:rPr>
        <w:t>21.</w:t>
      </w:r>
      <w:r w:rsidR="00EC66AD">
        <w:rPr>
          <w:bCs/>
        </w:rPr>
        <w:t>0</w:t>
      </w:r>
      <w:r w:rsidR="00BD5305">
        <w:rPr>
          <w:bCs/>
        </w:rPr>
        <w:t>9</w:t>
      </w:r>
      <w:r w:rsidR="00EC66AD">
        <w:rPr>
          <w:bCs/>
        </w:rPr>
        <w:t xml:space="preserve">.2024 </w:t>
      </w:r>
      <w:proofErr w:type="gramStart"/>
      <w:r w:rsidR="00EC66AD">
        <w:rPr>
          <w:bCs/>
        </w:rPr>
        <w:t>do</w:t>
      </w:r>
      <w:proofErr w:type="gramEnd"/>
      <w:r w:rsidR="00EC66AD">
        <w:rPr>
          <w:bCs/>
        </w:rPr>
        <w:t xml:space="preserve"> 30.06.2025 (lub dłużej)</w:t>
      </w:r>
      <w:r w:rsidRPr="00950DA4">
        <w:rPr>
          <w:bCs/>
        </w:rPr>
        <w:t xml:space="preserve"> od </w:t>
      </w:r>
      <w:r>
        <w:rPr>
          <w:bCs/>
        </w:rPr>
        <w:t>poniedziałku</w:t>
      </w:r>
      <w:r w:rsidRPr="00950DA4">
        <w:rPr>
          <w:bCs/>
        </w:rPr>
        <w:t xml:space="preserve"> do piątku w godzinach</w:t>
      </w:r>
      <w:proofErr w:type="gramStart"/>
      <w:r w:rsidRPr="00950DA4">
        <w:rPr>
          <w:bCs/>
        </w:rPr>
        <w:t xml:space="preserve"> 9:00 – </w:t>
      </w:r>
      <w:r>
        <w:rPr>
          <w:bCs/>
        </w:rPr>
        <w:t>20</w:t>
      </w:r>
      <w:r w:rsidRPr="00950DA4">
        <w:rPr>
          <w:bCs/>
        </w:rPr>
        <w:t>:00, od</w:t>
      </w:r>
      <w:proofErr w:type="gramEnd"/>
      <w:r w:rsidRPr="00950DA4">
        <w:rPr>
          <w:bCs/>
        </w:rPr>
        <w:t xml:space="preserve"> soboty do niedzieli w godzinach </w:t>
      </w:r>
      <w:r>
        <w:rPr>
          <w:bCs/>
        </w:rPr>
        <w:t>9</w:t>
      </w:r>
      <w:r w:rsidRPr="00950DA4">
        <w:rPr>
          <w:bCs/>
        </w:rPr>
        <w:t xml:space="preserve">:00 – </w:t>
      </w:r>
      <w:r>
        <w:rPr>
          <w:bCs/>
        </w:rPr>
        <w:t>21</w:t>
      </w:r>
      <w:r w:rsidRPr="00950DA4">
        <w:rPr>
          <w:bCs/>
        </w:rPr>
        <w:t>:00.</w:t>
      </w:r>
    </w:p>
    <w:p w14:paraId="243B8DA0" w14:textId="36C5F62A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Zakup Biletów grupowych możliwy jest jedynie po wcześniejszej rezerwacji terminu zwiedzania poprzez kontakt telefoniczny lu</w:t>
      </w:r>
      <w:r w:rsidR="001E2BDA">
        <w:rPr>
          <w:bCs/>
        </w:rPr>
        <w:t xml:space="preserve">b mailowy ze sprzedawcą ToBilet lub na stronie </w:t>
      </w:r>
      <w:proofErr w:type="gramStart"/>
      <w:r w:rsidR="001E2BDA">
        <w:rPr>
          <w:bCs/>
        </w:rPr>
        <w:t xml:space="preserve">internetowej </w:t>
      </w:r>
      <w:r w:rsidRPr="00950DA4">
        <w:rPr>
          <w:bCs/>
        </w:rPr>
        <w:t xml:space="preserve"> </w:t>
      </w:r>
      <w:hyperlink r:id="rId7" w:history="1">
        <w:proofErr w:type="gramEnd"/>
        <w:r w:rsidR="00DE3C6F" w:rsidRPr="00E73B54">
          <w:rPr>
            <w:rStyle w:val="Hipercze"/>
            <w:bCs/>
          </w:rPr>
          <w:t>https://tobilet.pl/copernicus-stacja-kosmiczna.html</w:t>
        </w:r>
      </w:hyperlink>
      <w:r w:rsidR="00DE3C6F">
        <w:rPr>
          <w:bCs/>
        </w:rPr>
        <w:t xml:space="preserve"> </w:t>
      </w:r>
      <w:r w:rsidRPr="00950DA4">
        <w:rPr>
          <w:bCs/>
        </w:rPr>
        <w:t xml:space="preserve">Dane kontaktowe </w:t>
      </w:r>
      <w:r w:rsidR="00A5316B">
        <w:rPr>
          <w:bCs/>
        </w:rPr>
        <w:t xml:space="preserve">dla </w:t>
      </w:r>
      <w:proofErr w:type="spellStart"/>
      <w:r w:rsidR="00DE3C6F">
        <w:rPr>
          <w:bCs/>
        </w:rPr>
        <w:t>dla</w:t>
      </w:r>
      <w:proofErr w:type="spellEnd"/>
      <w:r w:rsidR="00DE3C6F">
        <w:rPr>
          <w:bCs/>
        </w:rPr>
        <w:t xml:space="preserve"> grup zorganizowanych </w:t>
      </w:r>
      <w:r w:rsidR="00A5316B">
        <w:rPr>
          <w:bCs/>
        </w:rPr>
        <w:t xml:space="preserve">tel. </w:t>
      </w:r>
      <w:hyperlink r:id="rId8" w:history="1">
        <w:r w:rsidR="008F5DFE" w:rsidRPr="00E73B54">
          <w:rPr>
            <w:rStyle w:val="Hipercze"/>
          </w:rPr>
          <w:t>61 250 92 52</w:t>
        </w:r>
      </w:hyperlink>
      <w:r w:rsidR="00A5316B" w:rsidRPr="00A5316B">
        <w:rPr>
          <w:bCs/>
        </w:rPr>
        <w:t>,</w:t>
      </w:r>
      <w:r w:rsidR="00A5316B">
        <w:t xml:space="preserve"> mail: info@tobilet.</w:t>
      </w:r>
      <w:proofErr w:type="gramStart"/>
      <w:r w:rsidR="00A5316B">
        <w:t>pl</w:t>
      </w:r>
      <w:proofErr w:type="gramEnd"/>
      <w:r w:rsidRPr="00950DA4">
        <w:rPr>
          <w:bCs/>
        </w:rPr>
        <w:t xml:space="preserve">. Dla grup zorganizowanych możliwe są następujące metody płatności: </w:t>
      </w:r>
      <w:r w:rsidR="00DE3C6F">
        <w:rPr>
          <w:bCs/>
        </w:rPr>
        <w:t xml:space="preserve">płatność </w:t>
      </w:r>
      <w:r w:rsidR="00DE3C6F" w:rsidRPr="00950DA4">
        <w:rPr>
          <w:bCs/>
        </w:rPr>
        <w:t>za pośrednictwem strony internetowej www.</w:t>
      </w:r>
      <w:proofErr w:type="gramStart"/>
      <w:r w:rsidR="00DE3C6F" w:rsidRPr="00950DA4">
        <w:rPr>
          <w:bCs/>
        </w:rPr>
        <w:t>tobilet</w:t>
      </w:r>
      <w:proofErr w:type="gramEnd"/>
      <w:r w:rsidR="00DE3C6F" w:rsidRPr="00950DA4">
        <w:rPr>
          <w:bCs/>
        </w:rPr>
        <w:t>.</w:t>
      </w:r>
      <w:proofErr w:type="gramStart"/>
      <w:r w:rsidR="00DE3C6F" w:rsidRPr="00950DA4">
        <w:rPr>
          <w:bCs/>
        </w:rPr>
        <w:t>pl</w:t>
      </w:r>
      <w:proofErr w:type="gramEnd"/>
      <w:r w:rsidR="00DE3C6F" w:rsidRPr="00950DA4">
        <w:rPr>
          <w:bCs/>
        </w:rPr>
        <w:t xml:space="preserve"> </w:t>
      </w:r>
      <w:r w:rsidR="00DE3C6F">
        <w:rPr>
          <w:bCs/>
        </w:rPr>
        <w:t>lub</w:t>
      </w:r>
      <w:r w:rsidRPr="00950DA4">
        <w:rPr>
          <w:bCs/>
        </w:rPr>
        <w:t xml:space="preserve"> płatność gotówka lub kartą płatniczą w kasach biletowych po wcześniejszej rezerwacji terminu zwiedzania.</w:t>
      </w:r>
    </w:p>
    <w:p w14:paraId="1BB5089F" w14:textId="77777777" w:rsidR="00950DA4" w:rsidRPr="00950DA4" w:rsidRDefault="00950DA4" w:rsidP="008F5DFE">
      <w:pPr>
        <w:pStyle w:val="Tekstpodstawowy"/>
        <w:numPr>
          <w:ilvl w:val="0"/>
          <w:numId w:val="4"/>
        </w:numPr>
        <w:rPr>
          <w:bCs/>
        </w:rPr>
      </w:pPr>
      <w:r w:rsidRPr="00950DA4">
        <w:rPr>
          <w:bCs/>
        </w:rPr>
        <w:lastRenderedPageBreak/>
        <w:t>Dostępne w kasach biletowych metody płatności to gotówka i karta płatnicza.</w:t>
      </w:r>
    </w:p>
    <w:p w14:paraId="0B1878E8" w14:textId="72BC702C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Organizatorzy akceptują tylko Bilety sprzedawane przez </w:t>
      </w:r>
      <w:r w:rsidRPr="00950DA4">
        <w:rPr>
          <w:b/>
          <w:bCs/>
        </w:rPr>
        <w:t>autoryzowanych partnerów</w:t>
      </w:r>
      <w:r w:rsidRPr="00950DA4">
        <w:rPr>
          <w:bCs/>
        </w:rPr>
        <w:t> we wskazanych przez Organizatorów punktach sprzedaży</w:t>
      </w:r>
      <w:proofErr w:type="gramStart"/>
      <w:r w:rsidR="00D823AB">
        <w:rPr>
          <w:bCs/>
        </w:rPr>
        <w:t>:</w:t>
      </w:r>
      <w:r w:rsidRPr="00950DA4">
        <w:rPr>
          <w:bCs/>
        </w:rPr>
        <w:t> </w:t>
      </w:r>
      <w:r w:rsidRPr="00950DA4">
        <w:rPr>
          <w:b/>
          <w:bCs/>
        </w:rPr>
        <w:t>strona</w:t>
      </w:r>
      <w:proofErr w:type="gramEnd"/>
      <w:r w:rsidRPr="00950DA4">
        <w:rPr>
          <w:b/>
          <w:bCs/>
        </w:rPr>
        <w:t xml:space="preserve"> internetowa </w:t>
      </w:r>
      <w:hyperlink r:id="rId9" w:history="1">
        <w:r w:rsidRPr="00950DA4">
          <w:rPr>
            <w:rStyle w:val="Hipercze"/>
            <w:b/>
            <w:bCs/>
          </w:rPr>
          <w:t>www.tobilet.pl</w:t>
        </w:r>
      </w:hyperlink>
      <w:r w:rsidRPr="00950DA4">
        <w:rPr>
          <w:b/>
          <w:bCs/>
        </w:rPr>
        <w:t> oraz kasy biletowe na Terenie Wystawy</w:t>
      </w:r>
      <w:r w:rsidRPr="00950DA4">
        <w:rPr>
          <w:bCs/>
        </w:rPr>
        <w:t>. Organizatorzy nie ponoszą odpowiedzialności za bilety zakupione poza autoryzowanymi punktami sprzedaży. Zakup biletów z innych źródeł obarczony jest ryzykiem zakupu biletu sfałszowanego, nieaktywnego, podrobionego, przerobionego, co uniemożliwi wzięcie udziału w Wystawie, bez możliwości dochodzenia zwrotu kosztów biletu od Organizatorów.</w:t>
      </w:r>
    </w:p>
    <w:p w14:paraId="44E31826" w14:textId="77777777" w:rsidR="00950DA4" w:rsidRPr="00950DA4" w:rsidRDefault="00950DA4" w:rsidP="008F5DFE">
      <w:pPr>
        <w:pStyle w:val="Tekstpodstawowy"/>
        <w:numPr>
          <w:ilvl w:val="0"/>
          <w:numId w:val="4"/>
        </w:numPr>
        <w:jc w:val="both"/>
        <w:rPr>
          <w:bCs/>
        </w:rPr>
      </w:pPr>
      <w:r w:rsidRPr="00950DA4">
        <w:rPr>
          <w:bCs/>
        </w:rPr>
        <w:t>Przed wejściem na Teren Wystawy uczestnik zobowiązany jest do okazania/zeskanowania Biletu. W przypadku wątpliwości co do autentyczności okazanego/zeskanowanego biletu, Organizatorzy mogą prosić o okazanie paragonu/faktury potwierdzających zakup. Odmowa przedstawienia dokumentów potwierdzających zakup biletu o autoryzowanego partnera w może spowodować odmowę wstępu na Wystawę.</w:t>
      </w:r>
    </w:p>
    <w:p w14:paraId="572248AA" w14:textId="77777777" w:rsidR="00950DA4" w:rsidRPr="00950DA4" w:rsidRDefault="00950DA4" w:rsidP="008F5DFE">
      <w:pPr>
        <w:pStyle w:val="Tekstpodstawowy"/>
        <w:numPr>
          <w:ilvl w:val="0"/>
          <w:numId w:val="4"/>
        </w:numPr>
        <w:rPr>
          <w:bCs/>
        </w:rPr>
      </w:pPr>
      <w:r w:rsidRPr="00950DA4">
        <w:rPr>
          <w:bCs/>
        </w:rPr>
        <w:t>Za zakupione Bilety można otrzymać fakturę:</w:t>
      </w:r>
    </w:p>
    <w:p w14:paraId="594A79F2" w14:textId="77777777" w:rsidR="00950DA4" w:rsidRPr="00950DA4" w:rsidRDefault="00950DA4" w:rsidP="008F5DFE">
      <w:pPr>
        <w:pStyle w:val="Tekstpodstawowy"/>
        <w:numPr>
          <w:ilvl w:val="0"/>
          <w:numId w:val="5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950DA4">
        <w:rPr>
          <w:bCs/>
        </w:rPr>
        <w:t>Uczestnicy, którzy kupują Bilet poprzez stronę internetową mają możliwość zamówienia faktury w procesie zakupu albo po jego zakończeniu zgodnie z „Regulaminem serwisu internetowego www.</w:t>
      </w:r>
      <w:proofErr w:type="gramStart"/>
      <w:r w:rsidRPr="00950DA4">
        <w:rPr>
          <w:bCs/>
        </w:rPr>
        <w:t>tobilet</w:t>
      </w:r>
      <w:proofErr w:type="gramEnd"/>
      <w:r w:rsidRPr="00950DA4">
        <w:rPr>
          <w:bCs/>
        </w:rPr>
        <w:t>.pl”, który znajduje się pod adresem: https</w:t>
      </w:r>
      <w:proofErr w:type="gramStart"/>
      <w:r w:rsidRPr="00950DA4">
        <w:rPr>
          <w:bCs/>
        </w:rPr>
        <w:t>://tobilet</w:t>
      </w:r>
      <w:proofErr w:type="gramEnd"/>
      <w:r w:rsidRPr="00950DA4">
        <w:rPr>
          <w:bCs/>
        </w:rPr>
        <w:t>.</w:t>
      </w:r>
      <w:proofErr w:type="gramStart"/>
      <w:r w:rsidRPr="00950DA4">
        <w:rPr>
          <w:bCs/>
        </w:rPr>
        <w:t>pl</w:t>
      </w:r>
      <w:proofErr w:type="gramEnd"/>
      <w:r w:rsidRPr="00950DA4">
        <w:rPr>
          <w:bCs/>
        </w:rPr>
        <w:t>/regulamin-sklepu;</w:t>
      </w:r>
    </w:p>
    <w:p w14:paraId="1935311A" w14:textId="77777777" w:rsidR="00950DA4" w:rsidRDefault="00950DA4" w:rsidP="008F5DFE">
      <w:pPr>
        <w:pStyle w:val="Tekstpodstawowy"/>
        <w:numPr>
          <w:ilvl w:val="0"/>
          <w:numId w:val="5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950DA4">
        <w:rPr>
          <w:bCs/>
        </w:rPr>
        <w:t>Uczestnicy, którzy kupują Bilet w kasach biletowych na Terenie Wystawy mają możliwość otrzymania faktury w kasach biletowych w dniach otwarcia Wystawy poprzez wypełnienie formularza z danymi do faktury tj. dane podmiotu. O woli otrzymania faktury Uczestnik zobowiązany jest poinformować obsługę w kasach biletowych przed dokonaniem zakupu. Do formularza należy obowiązkowo dołączyć oryginał paragonu zakupu Biletów z NIP na paragonie.</w:t>
      </w:r>
    </w:p>
    <w:p w14:paraId="62D4B2A8" w14:textId="77777777" w:rsidR="00FA3101" w:rsidRPr="00950DA4" w:rsidRDefault="00FA3101" w:rsidP="00FA3101">
      <w:pPr>
        <w:pStyle w:val="Tekstpodstawowy"/>
        <w:ind w:left="720"/>
        <w:rPr>
          <w:bCs/>
        </w:rPr>
      </w:pPr>
    </w:p>
    <w:p w14:paraId="28A97369" w14:textId="77777777" w:rsidR="008545E3" w:rsidRPr="008545E3" w:rsidRDefault="008545E3" w:rsidP="008545E3">
      <w:pPr>
        <w:pStyle w:val="Tekstpodstawowy"/>
        <w:rPr>
          <w:bCs/>
        </w:rPr>
      </w:pPr>
      <w:r w:rsidRPr="008545E3">
        <w:rPr>
          <w:b/>
          <w:bCs/>
        </w:rPr>
        <w:t>IV. Rodzaje i ceny Biletów</w:t>
      </w:r>
    </w:p>
    <w:p w14:paraId="07BD4922" w14:textId="77777777" w:rsidR="008545E3" w:rsidRPr="008545E3" w:rsidRDefault="008545E3" w:rsidP="008F5DFE">
      <w:pPr>
        <w:pStyle w:val="Tekstpodstawowy"/>
        <w:numPr>
          <w:ilvl w:val="0"/>
          <w:numId w:val="6"/>
        </w:numPr>
        <w:jc w:val="both"/>
        <w:rPr>
          <w:bCs/>
        </w:rPr>
      </w:pPr>
      <w:r w:rsidRPr="008545E3">
        <w:rPr>
          <w:bCs/>
        </w:rPr>
        <w:t>Organizatorzy przeznaczają do sprzedaży następujące rodzaje Biletów dla klientów indywidualnych:</w:t>
      </w:r>
    </w:p>
    <w:p w14:paraId="03AB437E" w14:textId="1D6376D3" w:rsidR="008545E3" w:rsidRPr="008545E3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Bilet normalny –upoważnia Uczestnika do zwiedzania Terenu Wystawy.</w:t>
      </w:r>
    </w:p>
    <w:p w14:paraId="5C48FDB5" w14:textId="1E5E5C2F" w:rsidR="008545E3" w:rsidRPr="008545E3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Bilet ulgowy –upoważnia Uczestnika do zwiedzania Terenu Wystawy, przysługuje osobom posiadającym ważną legitymację szkolną, legitymację studencką, legitymację emeryta, legitymację rencisty lub Kartę Dużej Rodziny.</w:t>
      </w:r>
    </w:p>
    <w:p w14:paraId="7739E6C9" w14:textId="250326E1" w:rsidR="008545E3" w:rsidRPr="008545E3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Bilet rodzinny –upoważnia Uczestnika do zwiedzania Terenu Wystawy, przysługuje rodzinie złożonej z: 2 osób dorosłych (rodziców/ opiekunów prawnych) i 2 dzieci lub 1 osoby dorosłej (rodzica/ opiekuna prawnego) i 3 dzieci.</w:t>
      </w:r>
    </w:p>
    <w:p w14:paraId="5560D83E" w14:textId="7E45BA45" w:rsidR="008545E3" w:rsidRPr="00FA3101" w:rsidRDefault="008545E3" w:rsidP="008F5DFE">
      <w:pPr>
        <w:pStyle w:val="Tekstpodstawowy"/>
        <w:numPr>
          <w:ilvl w:val="0"/>
          <w:numId w:val="7"/>
        </w:numPr>
        <w:tabs>
          <w:tab w:val="clear" w:pos="720"/>
          <w:tab w:val="num" w:pos="1134"/>
        </w:tabs>
        <w:ind w:left="1134" w:hanging="283"/>
        <w:jc w:val="both"/>
        <w:rPr>
          <w:bCs/>
        </w:rPr>
      </w:pPr>
      <w:r w:rsidRPr="008545E3">
        <w:rPr>
          <w:bCs/>
        </w:rPr>
        <w:t>Voucher - upoważnia Uczestnika do zwiedzania Terenu Wystawy</w:t>
      </w:r>
      <w:r w:rsidR="00BD5305">
        <w:rPr>
          <w:bCs/>
        </w:rPr>
        <w:t xml:space="preserve">. </w:t>
      </w:r>
      <w:r w:rsidRPr="008545E3">
        <w:rPr>
          <w:bCs/>
        </w:rPr>
        <w:t>Wymagana jest wymiana vouchera na bilet na konkretny dzień i godzinę w kasach biletowych na Terenie Wystawy.</w:t>
      </w:r>
    </w:p>
    <w:p w14:paraId="1E5211F1" w14:textId="77956A06" w:rsidR="008F5DFE" w:rsidRPr="00064768" w:rsidRDefault="008545E3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 w:rsidRPr="008545E3">
        <w:rPr>
          <w:bCs/>
        </w:rPr>
        <w:t>Organizatorzy przeznaczają do sprzedaży Bilet</w:t>
      </w:r>
      <w:r w:rsidR="008F5DFE">
        <w:rPr>
          <w:bCs/>
        </w:rPr>
        <w:t>y</w:t>
      </w:r>
      <w:r w:rsidRPr="008545E3">
        <w:rPr>
          <w:bCs/>
        </w:rPr>
        <w:t xml:space="preserve"> dla grup</w:t>
      </w:r>
      <w:r w:rsidR="00FA3101">
        <w:rPr>
          <w:bCs/>
        </w:rPr>
        <w:t xml:space="preserve"> </w:t>
      </w:r>
      <w:r w:rsidRPr="008545E3">
        <w:rPr>
          <w:bCs/>
        </w:rPr>
        <w:t>zorganizowanych</w:t>
      </w:r>
      <w:r w:rsidR="00D823AB">
        <w:rPr>
          <w:bCs/>
        </w:rPr>
        <w:t xml:space="preserve">. </w:t>
      </w:r>
      <w:r w:rsidR="008F5DFE" w:rsidRPr="008F5DFE">
        <w:rPr>
          <w:bCs/>
        </w:rPr>
        <w:t xml:space="preserve"> </w:t>
      </w:r>
      <w:r w:rsidR="008F5DFE">
        <w:rPr>
          <w:bCs/>
        </w:rPr>
        <w:t>Informacje o cenach są</w:t>
      </w:r>
      <w:r w:rsidR="008F5DFE" w:rsidRPr="00064768">
        <w:rPr>
          <w:bCs/>
        </w:rPr>
        <w:t xml:space="preserve"> dostępn</w:t>
      </w:r>
      <w:r w:rsidR="008F5DFE">
        <w:rPr>
          <w:bCs/>
        </w:rPr>
        <w:t>e</w:t>
      </w:r>
      <w:r w:rsidR="008F5DFE" w:rsidRPr="00064768">
        <w:rPr>
          <w:bCs/>
        </w:rPr>
        <w:t xml:space="preserve"> </w:t>
      </w:r>
      <w:r w:rsidR="008F5DFE">
        <w:rPr>
          <w:bCs/>
        </w:rPr>
        <w:t xml:space="preserve">na Terenie Wystawy (w kasie) </w:t>
      </w:r>
      <w:r w:rsidR="008F5DFE" w:rsidRPr="00064768">
        <w:rPr>
          <w:bCs/>
        </w:rPr>
        <w:t>oraz na stronie internetowej www.</w:t>
      </w:r>
      <w:proofErr w:type="gramStart"/>
      <w:r w:rsidR="008F5DFE" w:rsidRPr="00064768">
        <w:rPr>
          <w:bCs/>
        </w:rPr>
        <w:t>stacjacopernicus</w:t>
      </w:r>
      <w:proofErr w:type="gramEnd"/>
      <w:r w:rsidR="008F5DFE" w:rsidRPr="00064768">
        <w:rPr>
          <w:bCs/>
        </w:rPr>
        <w:t>.</w:t>
      </w:r>
      <w:proofErr w:type="gramStart"/>
      <w:r w:rsidR="008F5DFE" w:rsidRPr="00064768">
        <w:rPr>
          <w:bCs/>
        </w:rPr>
        <w:t>pl</w:t>
      </w:r>
      <w:proofErr w:type="gramEnd"/>
      <w:r w:rsidR="008F5DFE" w:rsidRPr="00064768">
        <w:rPr>
          <w:bCs/>
        </w:rPr>
        <w:t>.</w:t>
      </w:r>
    </w:p>
    <w:p w14:paraId="38A19EF7" w14:textId="60B7F5F1" w:rsidR="00064768" w:rsidRPr="00064768" w:rsidRDefault="00064768" w:rsidP="008F5DFE">
      <w:pPr>
        <w:numPr>
          <w:ilvl w:val="0"/>
          <w:numId w:val="8"/>
        </w:numPr>
        <w:jc w:val="both"/>
        <w:rPr>
          <w:bCs/>
        </w:rPr>
      </w:pPr>
      <w:r w:rsidRPr="00064768">
        <w:rPr>
          <w:bCs/>
        </w:rPr>
        <w:t>Ceny Biletów są podane w polskich złotych i są cenami brutto.</w:t>
      </w:r>
    </w:p>
    <w:p w14:paraId="2B5C406D" w14:textId="43FCF872" w:rsidR="00064768" w:rsidRPr="00064768" w:rsidRDefault="00D823AB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>
        <w:rPr>
          <w:bCs/>
        </w:rPr>
        <w:lastRenderedPageBreak/>
        <w:t xml:space="preserve">Zwiedzanie Wystawy </w:t>
      </w:r>
      <w:r w:rsidR="00064768" w:rsidRPr="00064768">
        <w:rPr>
          <w:bCs/>
        </w:rPr>
        <w:t>jest odpłatne. Wysokość opłat za bilet wstępu określona jest w Cenniku (dalej jako: „Cennik”). Cennik podzielony jest na dwie kategorie:</w:t>
      </w:r>
    </w:p>
    <w:p w14:paraId="0D204F25" w14:textId="77777777" w:rsidR="00064768" w:rsidRPr="00064768" w:rsidRDefault="00064768" w:rsidP="008F5DFE">
      <w:pPr>
        <w:pStyle w:val="Tekstpodstawowy"/>
        <w:numPr>
          <w:ilvl w:val="1"/>
          <w:numId w:val="8"/>
        </w:numPr>
        <w:jc w:val="both"/>
        <w:rPr>
          <w:bCs/>
        </w:rPr>
      </w:pPr>
      <w:r>
        <w:rPr>
          <w:bCs/>
        </w:rPr>
        <w:t>B</w:t>
      </w:r>
      <w:r w:rsidRPr="00064768">
        <w:rPr>
          <w:bCs/>
        </w:rPr>
        <w:t>ilety obowiązujące od poniedziałku do piątku (cennik tygodniowy),</w:t>
      </w:r>
    </w:p>
    <w:p w14:paraId="2B89051A" w14:textId="77777777" w:rsidR="00064768" w:rsidRPr="00064768" w:rsidRDefault="00064768" w:rsidP="008F5DFE">
      <w:pPr>
        <w:pStyle w:val="Tekstpodstawowy"/>
        <w:numPr>
          <w:ilvl w:val="1"/>
          <w:numId w:val="8"/>
        </w:numPr>
        <w:jc w:val="both"/>
        <w:rPr>
          <w:bCs/>
        </w:rPr>
      </w:pPr>
      <w:r>
        <w:rPr>
          <w:bCs/>
        </w:rPr>
        <w:t>B</w:t>
      </w:r>
      <w:r w:rsidRPr="00064768">
        <w:rPr>
          <w:bCs/>
        </w:rPr>
        <w:t>ilety obowiązujące w weekendy (cennik weekendowy).</w:t>
      </w:r>
    </w:p>
    <w:p w14:paraId="429574F0" w14:textId="03A3F476" w:rsidR="00064768" w:rsidRPr="00064768" w:rsidRDefault="00064768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 w:rsidRPr="00064768">
        <w:rPr>
          <w:bCs/>
        </w:rPr>
        <w:t xml:space="preserve">Cennik dostępny jest </w:t>
      </w:r>
      <w:r w:rsidR="00D823AB">
        <w:rPr>
          <w:bCs/>
        </w:rPr>
        <w:t>na Terenie Wystawy (w kasie)</w:t>
      </w:r>
      <w:r w:rsidR="008F5DFE">
        <w:rPr>
          <w:bCs/>
        </w:rPr>
        <w:t xml:space="preserve"> </w:t>
      </w:r>
      <w:r w:rsidRPr="00064768">
        <w:rPr>
          <w:bCs/>
        </w:rPr>
        <w:t>oraz na stronie internetowej www.</w:t>
      </w:r>
      <w:proofErr w:type="gramStart"/>
      <w:r w:rsidRPr="00064768">
        <w:rPr>
          <w:bCs/>
        </w:rPr>
        <w:t>stacjacopernicus</w:t>
      </w:r>
      <w:proofErr w:type="gramEnd"/>
      <w:r w:rsidRPr="00064768">
        <w:rPr>
          <w:bCs/>
        </w:rPr>
        <w:t>.</w:t>
      </w:r>
      <w:proofErr w:type="gramStart"/>
      <w:r w:rsidRPr="00064768">
        <w:rPr>
          <w:bCs/>
        </w:rPr>
        <w:t>pl</w:t>
      </w:r>
      <w:proofErr w:type="gramEnd"/>
      <w:r w:rsidRPr="00064768">
        <w:rPr>
          <w:bCs/>
        </w:rPr>
        <w:t>.</w:t>
      </w:r>
    </w:p>
    <w:p w14:paraId="202EBB05" w14:textId="67AAB03A" w:rsidR="00064768" w:rsidRPr="00064768" w:rsidRDefault="00926BAD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>
        <w:rPr>
          <w:bCs/>
        </w:rPr>
        <w:t>Uczestnik</w:t>
      </w:r>
      <w:r w:rsidRPr="00064768">
        <w:rPr>
          <w:bCs/>
        </w:rPr>
        <w:t xml:space="preserve"> </w:t>
      </w:r>
      <w:r w:rsidR="00064768" w:rsidRPr="00064768">
        <w:rPr>
          <w:bCs/>
        </w:rPr>
        <w:t xml:space="preserve">zobowiązany jest zachować dowód zakupu biletu (paragon, fakturę) do czasu opuszczenia </w:t>
      </w:r>
      <w:r>
        <w:rPr>
          <w:bCs/>
        </w:rPr>
        <w:t>Wystawy</w:t>
      </w:r>
      <w:r w:rsidR="00064768" w:rsidRPr="00064768">
        <w:rPr>
          <w:bCs/>
        </w:rPr>
        <w:t>.</w:t>
      </w:r>
    </w:p>
    <w:p w14:paraId="3BC9679D" w14:textId="45BC4D5B" w:rsidR="00064768" w:rsidRPr="00064768" w:rsidRDefault="00064768" w:rsidP="008F5DFE">
      <w:pPr>
        <w:pStyle w:val="Tekstpodstawowy"/>
        <w:numPr>
          <w:ilvl w:val="0"/>
          <w:numId w:val="8"/>
        </w:numPr>
        <w:jc w:val="both"/>
        <w:rPr>
          <w:bCs/>
        </w:rPr>
      </w:pPr>
      <w:r w:rsidRPr="00064768">
        <w:rPr>
          <w:bCs/>
        </w:rPr>
        <w:t xml:space="preserve">Ze względów bezpieczeństwa oraz zapewnienia standardu usług, co jest bezpośrednio związane z dostępnością atrakcji i scenariuszem </w:t>
      </w:r>
      <w:r w:rsidR="00BC1AA6">
        <w:rPr>
          <w:bCs/>
        </w:rPr>
        <w:t>W</w:t>
      </w:r>
      <w:r w:rsidRPr="00064768">
        <w:rPr>
          <w:bCs/>
        </w:rPr>
        <w:t>ystawy liczba osób mogących jednocześnie korzystać z</w:t>
      </w:r>
      <w:r w:rsidR="00926BAD">
        <w:rPr>
          <w:bCs/>
        </w:rPr>
        <w:t xml:space="preserve"> Wystawy</w:t>
      </w:r>
      <w:r w:rsidR="00FA3101">
        <w:rPr>
          <w:bCs/>
        </w:rPr>
        <w:t xml:space="preserve"> </w:t>
      </w:r>
      <w:r w:rsidRPr="00064768">
        <w:rPr>
          <w:bCs/>
        </w:rPr>
        <w:t>jest ograniczona. W przypadku przekroczenia limitu miejsc sprzedaż biletów na daną godzinę zostaje wstrzymana.</w:t>
      </w:r>
    </w:p>
    <w:p w14:paraId="3898BFBD" w14:textId="77777777" w:rsidR="00064768" w:rsidRDefault="00064768" w:rsidP="00064768">
      <w:pPr>
        <w:pStyle w:val="Tekstpodstawowy"/>
        <w:rPr>
          <w:bCs/>
        </w:rPr>
      </w:pPr>
    </w:p>
    <w:p w14:paraId="570076FF" w14:textId="77777777" w:rsidR="00064768" w:rsidRPr="00064768" w:rsidRDefault="00064768" w:rsidP="00064768">
      <w:pPr>
        <w:pStyle w:val="Tekstpodstawowy"/>
        <w:rPr>
          <w:bCs/>
        </w:rPr>
      </w:pPr>
      <w:r w:rsidRPr="00064768">
        <w:rPr>
          <w:b/>
          <w:bCs/>
        </w:rPr>
        <w:t>V. Weryfikacja Biletów</w:t>
      </w:r>
    </w:p>
    <w:p w14:paraId="47E1FD76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Bilety zakupione przez stronę internetową </w:t>
      </w:r>
      <w:hyperlink r:id="rId10" w:history="1">
        <w:r w:rsidRPr="00064768">
          <w:rPr>
            <w:rStyle w:val="Hipercze"/>
            <w:bCs/>
          </w:rPr>
          <w:t>tobilet.</w:t>
        </w:r>
        <w:proofErr w:type="gramStart"/>
        <w:r w:rsidRPr="00064768">
          <w:rPr>
            <w:rStyle w:val="Hipercze"/>
            <w:bCs/>
          </w:rPr>
          <w:t>pl</w:t>
        </w:r>
      </w:hyperlink>
      <w:proofErr w:type="gramEnd"/>
      <w:r w:rsidRPr="00064768">
        <w:rPr>
          <w:bCs/>
        </w:rPr>
        <w:t> należy wydrukować i zabrać ze sobą na Teren Wystawy lub okazać na urządzeniu mobilnym w momencie kontroli wejścia.</w:t>
      </w:r>
    </w:p>
    <w:p w14:paraId="43C57621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Bilety są biletami jednorazowego wejścia obowiązującymi w dniu i w godzinie, na jaki zostały zakupione. Nie ma możliwości ponownego wykorzystania Biletu lub wykorzystania Biletu w innym dniu lub innej godzinie.</w:t>
      </w:r>
    </w:p>
    <w:p w14:paraId="095196CD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Każdy Bilet posiada unikatowy numer i kod kreskowy/kod QR, który będzie użyty do weryfikacji w momencie wejścia na Wystawę.</w:t>
      </w:r>
    </w:p>
    <w:p w14:paraId="1A12DC8A" w14:textId="6010D02F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 nieczytelny, zniszczony lub uszkodzony może zostać uznany przez Organizator</w:t>
      </w:r>
      <w:r w:rsidR="00926BAD">
        <w:rPr>
          <w:bCs/>
        </w:rPr>
        <w:t>ów</w:t>
      </w:r>
      <w:r w:rsidRPr="00064768">
        <w:rPr>
          <w:bCs/>
        </w:rPr>
        <w:br/>
        <w:t>za nieważny. Bilet nie może być przerabiany i kopiowany.</w:t>
      </w:r>
    </w:p>
    <w:p w14:paraId="60A35819" w14:textId="77777777" w:rsidR="00064768" w:rsidRPr="00064768" w:rsidRDefault="00064768" w:rsidP="008F5DFE">
      <w:pPr>
        <w:pStyle w:val="Tekstpodstawowy"/>
        <w:numPr>
          <w:ilvl w:val="0"/>
          <w:numId w:val="9"/>
        </w:numPr>
        <w:jc w:val="both"/>
        <w:rPr>
          <w:bCs/>
        </w:rPr>
      </w:pPr>
      <w:r w:rsidRPr="00064768">
        <w:rPr>
          <w:bCs/>
        </w:rPr>
        <w:t>Bilety ulgowe i rodzinne będą podlegać weryfikacji z dokumentem potwierdzającym prawo do ulgi.</w:t>
      </w:r>
    </w:p>
    <w:p w14:paraId="7577993C" w14:textId="77777777" w:rsidR="001F28B7" w:rsidRDefault="001F28B7">
      <w:pPr>
        <w:pStyle w:val="Tekstpodstawowy"/>
        <w:rPr>
          <w:rStyle w:val="Pogrubienie"/>
          <w:b w:val="0"/>
        </w:rPr>
      </w:pPr>
    </w:p>
    <w:p w14:paraId="634F7C1B" w14:textId="6BC8A965" w:rsidR="00957628" w:rsidRPr="00957628" w:rsidRDefault="002A2F02" w:rsidP="00957628">
      <w:pPr>
        <w:pStyle w:val="Tekstpodstawowy"/>
        <w:rPr>
          <w:b/>
          <w:bCs/>
        </w:rPr>
      </w:pPr>
      <w:r>
        <w:rPr>
          <w:rStyle w:val="Pogrubienie"/>
        </w:rPr>
        <w:t>VI</w:t>
      </w:r>
      <w:r w:rsidR="001F28B7" w:rsidRPr="001F28B7">
        <w:rPr>
          <w:rStyle w:val="Pogrubienie"/>
        </w:rPr>
        <w:t xml:space="preserve">. </w:t>
      </w:r>
      <w:r w:rsidR="00D112B9" w:rsidRPr="001F28B7">
        <w:rPr>
          <w:rStyle w:val="Pogrubienie"/>
        </w:rPr>
        <w:t>Zasady korzystania z</w:t>
      </w:r>
      <w:r w:rsidR="00926BAD">
        <w:rPr>
          <w:rStyle w:val="Pogrubienie"/>
        </w:rPr>
        <w:t xml:space="preserve"> Wystawy</w:t>
      </w:r>
    </w:p>
    <w:p w14:paraId="7B591695" w14:textId="60EB8FD8" w:rsidR="00957628" w:rsidRPr="00957628" w:rsidRDefault="00957628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Organizator</w:t>
      </w:r>
      <w:r w:rsidR="00BC1AA6">
        <w:rPr>
          <w:bCs/>
        </w:rPr>
        <w:t>zy</w:t>
      </w:r>
      <w:r>
        <w:t xml:space="preserve"> </w:t>
      </w:r>
      <w:r>
        <w:rPr>
          <w:color w:val="222222"/>
        </w:rPr>
        <w:t>zastrzega</w:t>
      </w:r>
      <w:r w:rsidR="00BC1AA6">
        <w:rPr>
          <w:color w:val="222222"/>
        </w:rPr>
        <w:t>ją</w:t>
      </w:r>
      <w:r>
        <w:rPr>
          <w:color w:val="222222"/>
        </w:rPr>
        <w:t xml:space="preserve"> prawo do rezerwacji całej </w:t>
      </w:r>
      <w:r w:rsidR="00926BAD">
        <w:rPr>
          <w:color w:val="222222"/>
        </w:rPr>
        <w:t xml:space="preserve">Wystawy </w:t>
      </w:r>
      <w:r>
        <w:rPr>
          <w:color w:val="222222"/>
        </w:rPr>
        <w:t>lub jej poszczególnych części na specjalne wydarzenia.</w:t>
      </w:r>
      <w:r w:rsidR="008F5DFE">
        <w:rPr>
          <w:color w:val="222222"/>
        </w:rPr>
        <w:t xml:space="preserve"> </w:t>
      </w:r>
      <w:r w:rsidR="00BC1AA6">
        <w:rPr>
          <w:color w:val="222222"/>
        </w:rPr>
        <w:t xml:space="preserve">W przypadku takiej rezerwacji Bilety na dzień rezerwacji nie będą udostępniane do sprzedaży. </w:t>
      </w:r>
    </w:p>
    <w:p w14:paraId="23C45F39" w14:textId="01C0293E" w:rsidR="00957628" w:rsidRPr="00957628" w:rsidRDefault="00957628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Organizator</w:t>
      </w:r>
      <w:r w:rsidR="00BC1AA6">
        <w:rPr>
          <w:bCs/>
        </w:rPr>
        <w:t>zy</w:t>
      </w:r>
      <w:r>
        <w:t xml:space="preserve"> ma</w:t>
      </w:r>
      <w:r w:rsidR="00BC1AA6">
        <w:t>ją</w:t>
      </w:r>
      <w:r>
        <w:t xml:space="preserve"> </w:t>
      </w:r>
      <w:r w:rsidRPr="00957628">
        <w:t>prawo do całkowitego wyłączenia z użytku konkretnych atrakcji w przypadku, gdy ulegną one awarii lub prawidłowość ich funkcjonowania wzbudza zastrzeżenia. Odłączenie atrakcji z przyczyn zdarzeń losowych (awarii, wypadków) lub względów bezpieczeństwa nie stanowi podstawy do obniżenia ceny biletu wstępu lub zwrotu jego wartości.</w:t>
      </w:r>
    </w:p>
    <w:p w14:paraId="3F85C262" w14:textId="5F5E236E" w:rsidR="00957628" w:rsidRDefault="00926BAD" w:rsidP="008F5DFE">
      <w:pPr>
        <w:pStyle w:val="Tekstpodstawowy"/>
        <w:numPr>
          <w:ilvl w:val="0"/>
          <w:numId w:val="11"/>
        </w:numPr>
        <w:jc w:val="both"/>
      </w:pPr>
      <w:r>
        <w:rPr>
          <w:bCs/>
        </w:rPr>
        <w:t>Wystawa</w:t>
      </w:r>
      <w:r>
        <w:rPr>
          <w:color w:val="222222"/>
        </w:rPr>
        <w:t xml:space="preserve"> </w:t>
      </w:r>
      <w:r w:rsidR="00D112B9">
        <w:rPr>
          <w:color w:val="222222"/>
        </w:rPr>
        <w:t xml:space="preserve">przeznaczona jest wyłącznie dla osób od </w:t>
      </w:r>
      <w:r w:rsidR="00C458C1">
        <w:rPr>
          <w:color w:val="222222"/>
        </w:rPr>
        <w:t>4</w:t>
      </w:r>
      <w:r w:rsidR="00D112B9">
        <w:rPr>
          <w:color w:val="222222"/>
        </w:rPr>
        <w:t xml:space="preserve"> rok</w:t>
      </w:r>
      <w:r w:rsidR="00C458C1">
        <w:rPr>
          <w:color w:val="222222"/>
        </w:rPr>
        <w:t>u</w:t>
      </w:r>
      <w:r w:rsidR="00D112B9">
        <w:rPr>
          <w:color w:val="222222"/>
        </w:rPr>
        <w:t xml:space="preserve"> życia (które ukończyły </w:t>
      </w:r>
      <w:r w:rsidR="00C458C1">
        <w:rPr>
          <w:color w:val="222222"/>
        </w:rPr>
        <w:t>4</w:t>
      </w:r>
      <w:r w:rsidR="00D112B9">
        <w:rPr>
          <w:color w:val="222222"/>
        </w:rPr>
        <w:t xml:space="preserve"> rok życia)</w:t>
      </w:r>
      <w:r w:rsidR="00CC4839">
        <w:rPr>
          <w:color w:val="222222"/>
        </w:rPr>
        <w:t xml:space="preserve">, z zastrzeżeniem ust. 4 poniżej. </w:t>
      </w:r>
      <w:r w:rsidR="00D112B9">
        <w:rPr>
          <w:color w:val="222222"/>
        </w:rPr>
        <w:t xml:space="preserve"> </w:t>
      </w:r>
    </w:p>
    <w:p w14:paraId="097EF7AE" w14:textId="7F42FE13" w:rsidR="00957628" w:rsidRPr="00BD5305" w:rsidRDefault="00D112B9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lastRenderedPageBreak/>
        <w:t>Dzieci</w:t>
      </w:r>
      <w:r w:rsidRPr="00957628">
        <w:rPr>
          <w:color w:val="222222"/>
        </w:rPr>
        <w:t>, które nie ukończyły</w:t>
      </w:r>
      <w:r w:rsidR="00C458C1">
        <w:rPr>
          <w:color w:val="222222"/>
        </w:rPr>
        <w:t xml:space="preserve"> 4</w:t>
      </w:r>
      <w:r w:rsidRPr="00957628">
        <w:rPr>
          <w:color w:val="222222"/>
        </w:rPr>
        <w:t xml:space="preserve"> lat mogą </w:t>
      </w:r>
      <w:r w:rsidR="008A3BCA">
        <w:rPr>
          <w:color w:val="222222"/>
        </w:rPr>
        <w:t xml:space="preserve">wejść na Teren Wystawy, ale nie mogą </w:t>
      </w:r>
      <w:r w:rsidRPr="00957628">
        <w:rPr>
          <w:color w:val="222222"/>
        </w:rPr>
        <w:t xml:space="preserve">korzystać z atrakcji </w:t>
      </w:r>
      <w:r w:rsidR="008A3BCA">
        <w:rPr>
          <w:color w:val="222222"/>
        </w:rPr>
        <w:t>w strefach. Dz</w:t>
      </w:r>
      <w:r w:rsidR="00C458C1">
        <w:rPr>
          <w:color w:val="222222"/>
        </w:rPr>
        <w:t>ieci poniżej 4</w:t>
      </w:r>
      <w:r w:rsidR="008A3BCA">
        <w:rPr>
          <w:color w:val="222222"/>
        </w:rPr>
        <w:t xml:space="preserve"> roku życia mogą przebywać na Terenie </w:t>
      </w:r>
      <w:r w:rsidR="00926BAD">
        <w:rPr>
          <w:color w:val="222222"/>
        </w:rPr>
        <w:t>Wystawy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wyłącznie pod </w:t>
      </w:r>
      <w:r w:rsidR="008A3BCA">
        <w:rPr>
          <w:color w:val="222222"/>
        </w:rPr>
        <w:t>stałą</w:t>
      </w:r>
      <w:r w:rsidRPr="00957628">
        <w:rPr>
          <w:color w:val="222222"/>
        </w:rPr>
        <w:t xml:space="preserve"> opieką rodzica lub pełnoletniego opiekuna i tylko na ich odpowiedzialność. </w:t>
      </w:r>
    </w:p>
    <w:p w14:paraId="66F08C06" w14:textId="481A2433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Dzieci, które ukończyły </w:t>
      </w:r>
      <w:r w:rsidR="00C458C1">
        <w:rPr>
          <w:color w:val="222222"/>
        </w:rPr>
        <w:t>3</w:t>
      </w:r>
      <w:r w:rsidRPr="00957628">
        <w:rPr>
          <w:color w:val="222222"/>
        </w:rPr>
        <w:t xml:space="preserve"> lat</w:t>
      </w:r>
      <w:r w:rsidR="00C458C1">
        <w:rPr>
          <w:color w:val="222222"/>
        </w:rPr>
        <w:t>a</w:t>
      </w:r>
      <w:bookmarkStart w:id="0" w:name="_GoBack"/>
      <w:bookmarkEnd w:id="0"/>
      <w:r w:rsidRPr="00957628">
        <w:rPr>
          <w:color w:val="222222"/>
        </w:rPr>
        <w:t xml:space="preserve"> </w:t>
      </w:r>
      <w:r w:rsidR="008A3BCA">
        <w:rPr>
          <w:color w:val="222222"/>
        </w:rPr>
        <w:t>mogą przebywać na Terenie</w:t>
      </w:r>
      <w:r w:rsidRPr="00957628">
        <w:rPr>
          <w:color w:val="222222"/>
        </w:rPr>
        <w:t xml:space="preserve"> </w:t>
      </w:r>
      <w:r w:rsidR="00926BAD">
        <w:rPr>
          <w:color w:val="222222"/>
        </w:rPr>
        <w:t>Wystawy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pod opieką rodzica lub pełnoletniego opiekuna. Samodzielne </w:t>
      </w:r>
      <w:r w:rsidR="008A3BCA">
        <w:rPr>
          <w:color w:val="222222"/>
        </w:rPr>
        <w:t>przebywanie na Terenie</w:t>
      </w:r>
      <w:r w:rsidRPr="00957628">
        <w:rPr>
          <w:color w:val="222222"/>
        </w:rPr>
        <w:t xml:space="preserve"> </w:t>
      </w:r>
      <w:r w:rsidR="00926BAD">
        <w:rPr>
          <w:color w:val="222222"/>
        </w:rPr>
        <w:t>Wystawy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przez </w:t>
      </w:r>
      <w:r w:rsidR="008A3BCA">
        <w:rPr>
          <w:color w:val="222222"/>
        </w:rPr>
        <w:t>takie</w:t>
      </w:r>
      <w:r w:rsidRPr="00957628">
        <w:rPr>
          <w:color w:val="222222"/>
        </w:rPr>
        <w:t xml:space="preserve"> dziecko, możliwe jest jedynie podczas wydarzeń specjalnych organizowanych </w:t>
      </w:r>
      <w:r w:rsidR="00BD5305" w:rsidRPr="00957628">
        <w:rPr>
          <w:color w:val="222222"/>
        </w:rPr>
        <w:t>przez Organizatorów</w:t>
      </w:r>
      <w:r w:rsidRPr="00957628">
        <w:rPr>
          <w:color w:val="222222"/>
        </w:rPr>
        <w:t>.</w:t>
      </w:r>
      <w:r w:rsidR="008A3BCA">
        <w:rPr>
          <w:color w:val="222222"/>
        </w:rPr>
        <w:t xml:space="preserve"> Samodzielne przebywanie jest podczas ww. wydarzeń specjalnych jest</w:t>
      </w:r>
      <w:r w:rsidRPr="00957628">
        <w:rPr>
          <w:color w:val="222222"/>
        </w:rPr>
        <w:t xml:space="preserve"> możliwe wyłącznie pod warunkiem udzielenia przez rodzica lub pełnoletniego opiekuna uprzedniej zgody.  </w:t>
      </w:r>
      <w:r w:rsidR="00957628">
        <w:rPr>
          <w:color w:val="222222"/>
        </w:rPr>
        <w:t>Organizator</w:t>
      </w:r>
      <w:r w:rsidR="008A3BCA">
        <w:rPr>
          <w:color w:val="222222"/>
        </w:rPr>
        <w:t>zy</w:t>
      </w:r>
      <w:r w:rsidR="00957628">
        <w:rPr>
          <w:color w:val="222222"/>
        </w:rPr>
        <w:t xml:space="preserve"> </w:t>
      </w:r>
      <w:r w:rsidRPr="00957628">
        <w:rPr>
          <w:color w:val="222222"/>
        </w:rPr>
        <w:t>zastrzega</w:t>
      </w:r>
      <w:r w:rsidR="008A3BCA">
        <w:rPr>
          <w:color w:val="222222"/>
        </w:rPr>
        <w:t>ją</w:t>
      </w:r>
      <w:r w:rsidRPr="00957628">
        <w:rPr>
          <w:color w:val="222222"/>
        </w:rPr>
        <w:t xml:space="preserve"> sobie prawo, bez podania przyczyny, do odmowy samodzielnego </w:t>
      </w:r>
      <w:r w:rsidR="00032D28">
        <w:rPr>
          <w:color w:val="222222"/>
        </w:rPr>
        <w:t>przebywania na wydarzeniach specjalnych</w:t>
      </w:r>
      <w:r w:rsidR="00926BAD" w:rsidRPr="00957628">
        <w:rPr>
          <w:color w:val="222222"/>
        </w:rPr>
        <w:t xml:space="preserve"> </w:t>
      </w:r>
      <w:r w:rsidRPr="00957628">
        <w:rPr>
          <w:color w:val="222222"/>
        </w:rPr>
        <w:t>przez dziecko.</w:t>
      </w:r>
    </w:p>
    <w:p w14:paraId="0F90184F" w14:textId="1B15C66A" w:rsidR="00957628" w:rsidRDefault="00032D28" w:rsidP="008F5DFE">
      <w:pPr>
        <w:pStyle w:val="Tekstpodstawowy"/>
        <w:numPr>
          <w:ilvl w:val="0"/>
          <w:numId w:val="11"/>
        </w:numPr>
        <w:jc w:val="both"/>
      </w:pPr>
      <w:r>
        <w:rPr>
          <w:bCs/>
        </w:rPr>
        <w:t>Przebywanie na Terenie Wystawy i ewentualnie korzystanie z atrakcji</w:t>
      </w:r>
      <w:r w:rsidR="00D112B9" w:rsidRPr="00641BBA">
        <w:t xml:space="preserve"> </w:t>
      </w:r>
      <w:r w:rsidR="00D112B9" w:rsidRPr="00957628">
        <w:rPr>
          <w:color w:val="222222"/>
        </w:rPr>
        <w:t>przez dziecko odbywa się na wyłączną odpowiedzialność rodzica lub pełnoletniego opiekuna.</w:t>
      </w:r>
    </w:p>
    <w:p w14:paraId="26015608" w14:textId="7B6C7D36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>W zakresie grup zorganizowanych opiekun</w:t>
      </w:r>
      <w:r w:rsidR="00CC4839">
        <w:rPr>
          <w:color w:val="222222"/>
        </w:rPr>
        <w:t>owie</w:t>
      </w:r>
      <w:r w:rsidRPr="00957628">
        <w:rPr>
          <w:color w:val="222222"/>
        </w:rPr>
        <w:t xml:space="preserve"> grup (</w:t>
      </w:r>
      <w:r w:rsidRPr="00926BAD">
        <w:rPr>
          <w:bCs/>
        </w:rPr>
        <w:t>szkoły</w:t>
      </w:r>
      <w:r w:rsidRPr="00957628">
        <w:rPr>
          <w:color w:val="222222"/>
        </w:rPr>
        <w:t xml:space="preserve">/przedszkola) </w:t>
      </w:r>
      <w:r w:rsidR="00CC4839">
        <w:rPr>
          <w:color w:val="222222"/>
        </w:rPr>
        <w:t>po</w:t>
      </w:r>
      <w:r w:rsidRPr="00957628">
        <w:rPr>
          <w:color w:val="222222"/>
        </w:rPr>
        <w:t>winn</w:t>
      </w:r>
      <w:r w:rsidR="00CC4839">
        <w:rPr>
          <w:color w:val="222222"/>
        </w:rPr>
        <w:t xml:space="preserve">i uprzednio uzyskać odpowiednie zgody rodziców lub opiekunów dzieci, </w:t>
      </w:r>
      <w:r w:rsidRPr="00957628">
        <w:rPr>
          <w:color w:val="222222"/>
        </w:rPr>
        <w:t>zgodnie z procedurami placówki</w:t>
      </w:r>
      <w:r w:rsidR="00CC4839">
        <w:rPr>
          <w:color w:val="222222"/>
        </w:rPr>
        <w:t xml:space="preserve">. </w:t>
      </w:r>
      <w:r w:rsidR="001C0B71">
        <w:rPr>
          <w:color w:val="222222"/>
        </w:rPr>
        <w:t xml:space="preserve">Za dzieci będące pod opieką opiekuna grupy zorganizowanej, odpowiedzialność ponoszą opiekunowie grup. </w:t>
      </w:r>
    </w:p>
    <w:p w14:paraId="0223583C" w14:textId="7522E8CB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Pod </w:t>
      </w:r>
      <w:r w:rsidRPr="00926BAD">
        <w:rPr>
          <w:bCs/>
        </w:rPr>
        <w:t>opieką</w:t>
      </w:r>
      <w:r w:rsidRPr="00957628">
        <w:rPr>
          <w:color w:val="222222"/>
        </w:rPr>
        <w:t xml:space="preserve"> rodzica lub pełnoletniego opiekuna może jednocześnie przebywać na </w:t>
      </w:r>
      <w:proofErr w:type="gramStart"/>
      <w:r w:rsidRPr="00957628">
        <w:rPr>
          <w:color w:val="222222"/>
        </w:rPr>
        <w:t xml:space="preserve">terenie  </w:t>
      </w:r>
      <w:r w:rsidR="004C5A47">
        <w:rPr>
          <w:color w:val="222222"/>
        </w:rPr>
        <w:t>Wystawy</w:t>
      </w:r>
      <w:proofErr w:type="gramEnd"/>
      <w:r w:rsidR="004C5A47" w:rsidRPr="00957628">
        <w:rPr>
          <w:color w:val="222222"/>
        </w:rPr>
        <w:t xml:space="preserve"> </w:t>
      </w:r>
      <w:r w:rsidRPr="00957628">
        <w:rPr>
          <w:color w:val="222222"/>
        </w:rPr>
        <w:t>maksymalnie 15 dzieci w przedziale wiekowym 5-18 lat</w:t>
      </w:r>
      <w:r w:rsidR="001C0B71">
        <w:rPr>
          <w:color w:val="222222"/>
        </w:rPr>
        <w:t xml:space="preserve">, z uwzględnieniem powszechnie obowiązujących przepisów prawa. </w:t>
      </w:r>
    </w:p>
    <w:p w14:paraId="199A613A" w14:textId="17B7E8DB" w:rsidR="00D112B9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Rodzic lub pełnoletni opiekun samodzielnie oraz na własne ryzyko i odpowiedzialność podejmuje decyzję o korzystaniu przez dziecko z atrakcji oferowanych </w:t>
      </w:r>
      <w:r w:rsidR="00E64F54">
        <w:rPr>
          <w:color w:val="222222"/>
        </w:rPr>
        <w:t xml:space="preserve">na Wystawie </w:t>
      </w:r>
      <w:r w:rsidRPr="00957628">
        <w:rPr>
          <w:color w:val="222222"/>
        </w:rPr>
        <w:t>uwzględniając możliwości, umiejętności i stan zdrowia dziecka oraz wynikające z nich ograniczenia i zagrożenia, w szczególności mając na uwadze ryzyko powstania urazów</w:t>
      </w:r>
      <w:r w:rsidR="006B1945" w:rsidRPr="00957628">
        <w:rPr>
          <w:color w:val="222222"/>
        </w:rPr>
        <w:t xml:space="preserve">, </w:t>
      </w:r>
      <w:r w:rsidRPr="00957628">
        <w:rPr>
          <w:color w:val="222222"/>
        </w:rPr>
        <w:t>kontuzji</w:t>
      </w:r>
      <w:r w:rsidR="006B1945" w:rsidRPr="00957628">
        <w:rPr>
          <w:color w:val="222222"/>
        </w:rPr>
        <w:t xml:space="preserve"> lub napadów epilepsji ze względu na szybko zmieniające się obrazy lub głośne dźwięki podczas pokazów multimedialnych. </w:t>
      </w:r>
    </w:p>
    <w:p w14:paraId="18A17B28" w14:textId="77777777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Rodzic lub pełnoletni opiekun zobowiązany jest do zapoznania dziecka z informacjami </w:t>
      </w:r>
      <w:r w:rsidRPr="00926BAD">
        <w:rPr>
          <w:bCs/>
        </w:rPr>
        <w:t>zawartymi</w:t>
      </w:r>
      <w:r w:rsidRPr="00957628">
        <w:rPr>
          <w:color w:val="222222"/>
        </w:rPr>
        <w:t xml:space="preserve"> w niniejszym Regulaminie uwzględniając stopień jego rozwoju oraz zdolności percepcyjne, intelektualne i fizyczne.</w:t>
      </w:r>
    </w:p>
    <w:p w14:paraId="05FE6967" w14:textId="18481F96" w:rsidR="00957628" w:rsidRDefault="00EC66AD" w:rsidP="008F5DFE">
      <w:pPr>
        <w:pStyle w:val="Tekstpodstawowy"/>
        <w:numPr>
          <w:ilvl w:val="0"/>
          <w:numId w:val="11"/>
        </w:numPr>
        <w:jc w:val="both"/>
      </w:pPr>
      <w:r>
        <w:rPr>
          <w:color w:val="222222"/>
        </w:rPr>
        <w:t>Korzystanie z poszczególnych atrakcji</w:t>
      </w:r>
      <w:r w:rsidR="00E64F54" w:rsidRPr="00957628">
        <w:rPr>
          <w:color w:val="222222"/>
        </w:rPr>
        <w:t xml:space="preserve"> </w:t>
      </w:r>
      <w:r w:rsidR="00D112B9" w:rsidRPr="00957628">
        <w:rPr>
          <w:color w:val="222222"/>
        </w:rPr>
        <w:t>dozwolone jest w ubraniu umożliwiającym swobodną i bezpieczną zabawę, w szczególności z opróżnionymi kieszeniami, bez żadnych ostrych oraz luźnych elementów lub przedmiotów mogących sprawiać problemy lub stwarzać niebezpieczeństwo podczas zabawy.</w:t>
      </w:r>
      <w:r>
        <w:rPr>
          <w:color w:val="222222"/>
        </w:rPr>
        <w:t xml:space="preserve"> Szczegółowe informacje w tym zakresie umieszczone będą na planszach zawierających instrukcję korzystania z danej atrakcji</w:t>
      </w:r>
      <w:r w:rsidR="00D112B9" w:rsidRPr="00957628">
        <w:rPr>
          <w:color w:val="222222"/>
        </w:rPr>
        <w:t>.</w:t>
      </w:r>
      <w:r>
        <w:rPr>
          <w:color w:val="222222"/>
        </w:rPr>
        <w:t xml:space="preserve"> Uczestnicy mogą być zobowiązani do pozostawienia wskazanych w instrukcji rzeczy poza strefą atrakcji. Organizatorzy nie ponoszą odpowiedzialności za pozostawione przez Uczestników rzeczy. </w:t>
      </w:r>
    </w:p>
    <w:p w14:paraId="0C1E4CEB" w14:textId="3971B882" w:rsidR="00957628" w:rsidRDefault="00D112B9" w:rsidP="008F5DFE">
      <w:pPr>
        <w:pStyle w:val="Tekstpodstawowy"/>
        <w:numPr>
          <w:ilvl w:val="0"/>
          <w:numId w:val="11"/>
        </w:numPr>
        <w:jc w:val="both"/>
      </w:pPr>
      <w:r w:rsidRPr="00957628">
        <w:rPr>
          <w:color w:val="222222"/>
        </w:rPr>
        <w:t xml:space="preserve">Organizator udostępnia dla </w:t>
      </w:r>
      <w:r w:rsidR="00E64F54">
        <w:rPr>
          <w:color w:val="222222"/>
        </w:rPr>
        <w:t>Uczestników</w:t>
      </w:r>
      <w:r w:rsidR="00E64F54" w:rsidRPr="00957628">
        <w:rPr>
          <w:color w:val="222222"/>
        </w:rPr>
        <w:t xml:space="preserve"> </w:t>
      </w:r>
      <w:r w:rsidRPr="00957628">
        <w:rPr>
          <w:color w:val="222222"/>
        </w:rPr>
        <w:t xml:space="preserve">nieodpłatnie wieszaki. Za rzeczy pozostawione na wieszakach </w:t>
      </w:r>
      <w:r w:rsidR="00E64F54">
        <w:rPr>
          <w:color w:val="222222"/>
        </w:rPr>
        <w:t xml:space="preserve">Organizatorzy </w:t>
      </w:r>
      <w:r w:rsidRPr="00957628">
        <w:rPr>
          <w:color w:val="222222"/>
        </w:rPr>
        <w:t>nie odpowiada</w:t>
      </w:r>
      <w:r w:rsidR="00E64F54">
        <w:rPr>
          <w:color w:val="222222"/>
        </w:rPr>
        <w:t>ją</w:t>
      </w:r>
      <w:r w:rsidRPr="00957628">
        <w:rPr>
          <w:color w:val="222222"/>
        </w:rPr>
        <w:t>. Korzystanie z wieszaków</w:t>
      </w:r>
      <w:r w:rsidR="00E64F54">
        <w:rPr>
          <w:color w:val="222222"/>
        </w:rPr>
        <w:t xml:space="preserve"> </w:t>
      </w:r>
      <w:r w:rsidRPr="00957628">
        <w:rPr>
          <w:color w:val="222222"/>
        </w:rPr>
        <w:t>nie jest równoznaczne z zawarciem umowy przechowania.</w:t>
      </w:r>
      <w:r w:rsidR="00032D28">
        <w:rPr>
          <w:color w:val="222222"/>
        </w:rPr>
        <w:t xml:space="preserve"> </w:t>
      </w:r>
    </w:p>
    <w:p w14:paraId="01798534" w14:textId="12BC4137" w:rsidR="008E6495" w:rsidRDefault="00D112B9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Zabrania</w:t>
      </w:r>
      <w:r w:rsidRPr="00957628">
        <w:rPr>
          <w:color w:val="222222"/>
        </w:rPr>
        <w:t xml:space="preserve"> się pozostawiania w szafkach rzeczy wartościowych, w szczególności pieniędzy, kart kredytowych, biżuterii, zegarków, kluczy, telefonów a także przedmiotów niebezpiecznych (w szczególności niosących ryzyko powstania pożaru, poparzenia, wylania/zalania) oraz zwierząt. </w:t>
      </w:r>
      <w:r w:rsidRPr="00957628">
        <w:rPr>
          <w:color w:val="222222"/>
          <w:highlight w:val="yellow"/>
        </w:rPr>
        <w:t xml:space="preserve">         </w:t>
      </w:r>
      <w:r w:rsidR="00E64F54">
        <w:rPr>
          <w:color w:val="222222"/>
        </w:rPr>
        <w:t>Z</w:t>
      </w:r>
      <w:r w:rsidRPr="00957628">
        <w:rPr>
          <w:color w:val="222222"/>
        </w:rPr>
        <w:t>aleca</w:t>
      </w:r>
      <w:r w:rsidR="00E64F54">
        <w:rPr>
          <w:color w:val="222222"/>
        </w:rPr>
        <w:t xml:space="preserve"> się</w:t>
      </w:r>
      <w:r w:rsidRPr="00957628">
        <w:rPr>
          <w:color w:val="222222"/>
        </w:rPr>
        <w:t xml:space="preserve"> pozostawienie w domu lub innym bezpiecznym miejscu wszelkich przedmiotów </w:t>
      </w:r>
      <w:r w:rsidRPr="00957628">
        <w:rPr>
          <w:color w:val="222222"/>
        </w:rPr>
        <w:lastRenderedPageBreak/>
        <w:t xml:space="preserve">wartościowych lub mogących ulec zniszczeniu lub uszkodzeniu w trakcie korzystania z atrakcji </w:t>
      </w:r>
      <w:r w:rsidR="009A60C7">
        <w:rPr>
          <w:color w:val="222222"/>
        </w:rPr>
        <w:t>Wystawy</w:t>
      </w:r>
      <w:r w:rsidRPr="00957628">
        <w:rPr>
          <w:color w:val="222222"/>
        </w:rPr>
        <w:t>.</w:t>
      </w:r>
    </w:p>
    <w:p w14:paraId="56D7E530" w14:textId="77777777" w:rsidR="008E6495" w:rsidRDefault="008E6495" w:rsidP="008F5DFE">
      <w:pPr>
        <w:pStyle w:val="Tekstpodstawowy"/>
        <w:numPr>
          <w:ilvl w:val="0"/>
          <w:numId w:val="11"/>
        </w:numPr>
        <w:jc w:val="both"/>
      </w:pPr>
      <w:r>
        <w:rPr>
          <w:color w:val="222222"/>
        </w:rPr>
        <w:t>Organizator</w:t>
      </w:r>
      <w:r w:rsidR="009A60C7">
        <w:rPr>
          <w:color w:val="222222"/>
        </w:rPr>
        <w:t>zy są uprawnieni</w:t>
      </w:r>
      <w:r w:rsidR="00D112B9" w:rsidRPr="008E6495">
        <w:rPr>
          <w:color w:val="222222"/>
        </w:rPr>
        <w:t xml:space="preserve"> do </w:t>
      </w:r>
      <w:r w:rsidR="00EC66AD">
        <w:rPr>
          <w:color w:val="222222"/>
        </w:rPr>
        <w:t>odmowy wstępu na daną atrakcję w przypadku niestosowania przez Uczestnika instrukcji korzystania z tej atrakcji.</w:t>
      </w:r>
    </w:p>
    <w:p w14:paraId="2DF7C75A" w14:textId="5BD1E823" w:rsidR="008E6495" w:rsidRDefault="00EC66AD" w:rsidP="008F5DFE">
      <w:pPr>
        <w:pStyle w:val="Tekstpodstawowy"/>
        <w:numPr>
          <w:ilvl w:val="0"/>
          <w:numId w:val="11"/>
        </w:numPr>
        <w:jc w:val="both"/>
      </w:pPr>
      <w:r>
        <w:rPr>
          <w:bCs/>
        </w:rPr>
        <w:t>Rzeczy pozostawione na wieszakach po godzinach otwarcia, Organizatorzy przechowują przez … dni. W przypadku nieodebrania</w:t>
      </w:r>
      <w:r w:rsidR="00D112B9" w:rsidRPr="00641BBA">
        <w:t xml:space="preserve"> pozostawionych rzeczy </w:t>
      </w:r>
      <w:r>
        <w:rPr>
          <w:bCs/>
        </w:rPr>
        <w:t xml:space="preserve">w ww. terminie, rzeczy te uznaje się za porzucone z zamiarem wyzbycia się i Organizatorzy mogą tymi rzeczami dowolnie dysponować. </w:t>
      </w:r>
    </w:p>
    <w:p w14:paraId="57328CE1" w14:textId="0B7DAAD0" w:rsidR="00D112B9" w:rsidRDefault="008E6495" w:rsidP="008F5DFE">
      <w:pPr>
        <w:pStyle w:val="Tekstpodstawowy"/>
        <w:numPr>
          <w:ilvl w:val="0"/>
          <w:numId w:val="11"/>
        </w:numPr>
        <w:jc w:val="both"/>
      </w:pPr>
      <w:r w:rsidRPr="00926BAD">
        <w:rPr>
          <w:bCs/>
        </w:rPr>
        <w:t>Organizator</w:t>
      </w:r>
      <w:r w:rsidR="009A60C7">
        <w:rPr>
          <w:bCs/>
        </w:rPr>
        <w:t>zy</w:t>
      </w:r>
      <w:r>
        <w:rPr>
          <w:color w:val="222222"/>
        </w:rPr>
        <w:t xml:space="preserve"> </w:t>
      </w:r>
      <w:r w:rsidR="00D112B9" w:rsidRPr="008E6495">
        <w:rPr>
          <w:color w:val="222222"/>
        </w:rPr>
        <w:t>zastrzega</w:t>
      </w:r>
      <w:r w:rsidR="009A60C7">
        <w:rPr>
          <w:color w:val="222222"/>
        </w:rPr>
        <w:t>ją</w:t>
      </w:r>
      <w:r w:rsidR="00D112B9" w:rsidRPr="008E6495">
        <w:rPr>
          <w:color w:val="222222"/>
        </w:rPr>
        <w:t xml:space="preserve"> prawo do odmowy wstępu na teren </w:t>
      </w:r>
      <w:r w:rsidR="009A60C7">
        <w:rPr>
          <w:color w:val="222222"/>
        </w:rPr>
        <w:t>Wystawy</w:t>
      </w:r>
      <w:r w:rsidR="009A60C7" w:rsidRPr="008E6495">
        <w:rPr>
          <w:color w:val="222222"/>
        </w:rPr>
        <w:t xml:space="preserve"> </w:t>
      </w:r>
      <w:r w:rsidR="00D112B9" w:rsidRPr="008E6495">
        <w:rPr>
          <w:color w:val="222222"/>
        </w:rPr>
        <w:t xml:space="preserve">w sytuacji uznania wystąpienia lub możliwości wystąpienia zagrożenia bezpieczeństwa, dobrych obyczajów, naruszenia Regulaminu bez jakichkolwiek roszczeń z tego tytułu względem </w:t>
      </w:r>
      <w:r>
        <w:rPr>
          <w:color w:val="222222"/>
        </w:rPr>
        <w:t>Organizatora</w:t>
      </w:r>
      <w:r w:rsidR="00D112B9" w:rsidRPr="008E6495">
        <w:rPr>
          <w:color w:val="222222"/>
        </w:rPr>
        <w:t>.</w:t>
      </w:r>
    </w:p>
    <w:p w14:paraId="49536EE3" w14:textId="77777777" w:rsidR="00D112B9" w:rsidRDefault="002A2F02">
      <w:pPr>
        <w:pStyle w:val="Tekstpodstawowy"/>
      </w:pPr>
      <w:r w:rsidRPr="002A2F02">
        <w:rPr>
          <w:rStyle w:val="Pogrubienie"/>
        </w:rPr>
        <w:t xml:space="preserve">VII </w:t>
      </w:r>
      <w:r w:rsidRPr="002A2F02">
        <w:rPr>
          <w:b/>
          <w:bCs/>
        </w:rPr>
        <w:t>Przepisy porządkowe</w:t>
      </w:r>
    </w:p>
    <w:p w14:paraId="2F79871A" w14:textId="350455AB" w:rsidR="002A2F02" w:rsidRDefault="00D112B9" w:rsidP="008F5DFE">
      <w:pPr>
        <w:pStyle w:val="Tekstpodstawowy"/>
        <w:numPr>
          <w:ilvl w:val="0"/>
          <w:numId w:val="21"/>
        </w:numPr>
        <w:jc w:val="both"/>
      </w:pPr>
      <w:r w:rsidRPr="002A2F02">
        <w:rPr>
          <w:color w:val="222222"/>
        </w:rPr>
        <w:t xml:space="preserve">Korzystanie przez dzieci z atrakcji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 xml:space="preserve">odbywa się za zgodą i na wyłączną odpowiedzialność </w:t>
      </w:r>
      <w:r w:rsidRPr="009A60C7">
        <w:rPr>
          <w:bCs/>
        </w:rPr>
        <w:t>rodzica</w:t>
      </w:r>
      <w:r w:rsidRPr="002A2F02">
        <w:rPr>
          <w:color w:val="222222"/>
        </w:rPr>
        <w:t xml:space="preserve"> lub pełnoletniego opiekuna.</w:t>
      </w:r>
    </w:p>
    <w:p w14:paraId="6440AFFC" w14:textId="6A3984A0" w:rsidR="002A2F02" w:rsidRDefault="00D112B9" w:rsidP="008F5DFE">
      <w:pPr>
        <w:pStyle w:val="Tekstpodstawowy"/>
        <w:numPr>
          <w:ilvl w:val="0"/>
          <w:numId w:val="21"/>
        </w:numPr>
        <w:jc w:val="both"/>
      </w:pPr>
      <w:r w:rsidRPr="002A2F02">
        <w:rPr>
          <w:color w:val="222222"/>
        </w:rPr>
        <w:t xml:space="preserve">W </w:t>
      </w:r>
      <w:r w:rsidRPr="009A60C7">
        <w:rPr>
          <w:bCs/>
        </w:rPr>
        <w:t>czasie</w:t>
      </w:r>
      <w:r w:rsidRPr="002A2F02">
        <w:rPr>
          <w:color w:val="222222"/>
        </w:rPr>
        <w:t xml:space="preserve"> korzystania z atrakcji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 xml:space="preserve">należy bezwzględnie stosować się do zaleceń i instrukcji udzielanych przez </w:t>
      </w:r>
      <w:r w:rsidR="009A60C7">
        <w:rPr>
          <w:color w:val="222222"/>
        </w:rPr>
        <w:t>p</w:t>
      </w:r>
      <w:r w:rsidRPr="002A2F02">
        <w:rPr>
          <w:color w:val="222222"/>
        </w:rPr>
        <w:t xml:space="preserve">ersonel. Osoby niestosujące się do tych zaleceń, a także osoby naruszające postanowienia niniejszego Regulaminu, regulaminów szczegółowych lub zakłócające porządek będą proszone o opuszczenie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>zaś ich bilety zostaną anulowane bez prawa do zwrotu poniesionych kosztów i jakiegokolwiek odszkodowania z tego tytułu.</w:t>
      </w:r>
    </w:p>
    <w:p w14:paraId="20AC3196" w14:textId="77777777" w:rsidR="002A2F02" w:rsidRDefault="00D112B9" w:rsidP="008F5DFE">
      <w:pPr>
        <w:pStyle w:val="Tekstpodstawowy"/>
        <w:numPr>
          <w:ilvl w:val="0"/>
          <w:numId w:val="21"/>
        </w:numPr>
        <w:jc w:val="both"/>
      </w:pPr>
      <w:r w:rsidRPr="009A60C7">
        <w:rPr>
          <w:bCs/>
        </w:rPr>
        <w:t>Spożywanie</w:t>
      </w:r>
      <w:r w:rsidRPr="002A2F02">
        <w:rPr>
          <w:color w:val="222222"/>
        </w:rPr>
        <w:t xml:space="preserve"> jedzenia oraz napojów dozwolone jest jedynie w STREFIE BEZPIECZEŃSTWA.</w:t>
      </w:r>
    </w:p>
    <w:p w14:paraId="08F71592" w14:textId="3BA1CBC9" w:rsidR="00D112B9" w:rsidRDefault="00D112B9" w:rsidP="008F5DFE">
      <w:pPr>
        <w:pStyle w:val="Tekstpodstawowy"/>
        <w:numPr>
          <w:ilvl w:val="0"/>
          <w:numId w:val="21"/>
        </w:numPr>
        <w:jc w:val="both"/>
      </w:pPr>
      <w:r w:rsidRPr="002A2F02">
        <w:rPr>
          <w:color w:val="222222"/>
        </w:rPr>
        <w:t xml:space="preserve">Na </w:t>
      </w:r>
      <w:r w:rsidRPr="009A60C7">
        <w:rPr>
          <w:bCs/>
        </w:rPr>
        <w:t>terenie</w:t>
      </w:r>
      <w:r w:rsidRPr="002A2F02">
        <w:rPr>
          <w:color w:val="222222"/>
        </w:rPr>
        <w:t xml:space="preserve"> </w:t>
      </w:r>
      <w:r w:rsidR="009A60C7">
        <w:rPr>
          <w:color w:val="222222"/>
        </w:rPr>
        <w:t>Wystawy</w:t>
      </w:r>
      <w:r w:rsidR="009A60C7" w:rsidRPr="002A2F02">
        <w:rPr>
          <w:color w:val="222222"/>
        </w:rPr>
        <w:t xml:space="preserve"> </w:t>
      </w:r>
      <w:r w:rsidRPr="002A2F02">
        <w:rPr>
          <w:color w:val="222222"/>
        </w:rPr>
        <w:t>istnieje bezwzględny zakaz:</w:t>
      </w:r>
    </w:p>
    <w:p w14:paraId="0A033FDC" w14:textId="14CC013C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lub posiadania broni lub innych niebezpiecznych przedmiotów, narkotyków, środków odurzających oraz wszelkich przedmiotów mogących spowodować zagrożenie dla życia lub zdrowia osób przebywających na </w:t>
      </w:r>
      <w:r>
        <w:rPr>
          <w:color w:val="222222"/>
        </w:rPr>
        <w:t>T</w:t>
      </w:r>
      <w:r w:rsidR="00D112B9">
        <w:rPr>
          <w:color w:val="222222"/>
        </w:rPr>
        <w:t xml:space="preserve">erenie </w:t>
      </w:r>
      <w:r>
        <w:rPr>
          <w:color w:val="222222"/>
        </w:rPr>
        <w:t>Wystawy</w:t>
      </w:r>
      <w:r w:rsidR="00D112B9">
        <w:rPr>
          <w:color w:val="222222"/>
        </w:rPr>
        <w:t>;</w:t>
      </w:r>
    </w:p>
    <w:p w14:paraId="39B588C7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materiałów niebezpiecznych, szkodliwych dla zdrowia, o uciążliwym zapachu, łatwopalnych, wybuchowych a także innych zabronionych przez przepisy lub prawo;</w:t>
      </w:r>
    </w:p>
    <w:p w14:paraId="044D1A6E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i spożywania wszelkiego rodzaju napojów alkoholowych,</w:t>
      </w:r>
    </w:p>
    <w:p w14:paraId="1CFBA32A" w14:textId="715815C3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wnoszenia</w:t>
      </w:r>
      <w:proofErr w:type="gramEnd"/>
      <w:r w:rsidR="00D112B9">
        <w:rPr>
          <w:color w:val="222222"/>
        </w:rPr>
        <w:t xml:space="preserve"> i spożywania własnego jedzenia i napojów, wyłączając posiłki o specjalnym przeznaczeniu ze względu na wiek lub stan zdrowia </w:t>
      </w:r>
      <w:r>
        <w:rPr>
          <w:color w:val="222222"/>
        </w:rPr>
        <w:t>Uczestnika</w:t>
      </w:r>
      <w:r w:rsidR="00D112B9">
        <w:rPr>
          <w:color w:val="222222"/>
        </w:rPr>
        <w:t>;</w:t>
      </w:r>
    </w:p>
    <w:p w14:paraId="7CAF3462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używania</w:t>
      </w:r>
      <w:proofErr w:type="gramEnd"/>
      <w:r w:rsidR="00D112B9">
        <w:rPr>
          <w:color w:val="222222"/>
        </w:rPr>
        <w:t>, w tym palenia</w:t>
      </w:r>
      <w:r>
        <w:rPr>
          <w:color w:val="222222"/>
        </w:rPr>
        <w:t>,</w:t>
      </w:r>
      <w:r w:rsidR="00D112B9">
        <w:rPr>
          <w:color w:val="222222"/>
        </w:rPr>
        <w:t xml:space="preserve"> tytoniu, w tym nowatorskich wyrobów tytoniowych w tym w szczególności papierosów elektronicznych;</w:t>
      </w:r>
    </w:p>
    <w:p w14:paraId="6879814B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spożywania</w:t>
      </w:r>
      <w:proofErr w:type="gramEnd"/>
      <w:r w:rsidR="00D112B9">
        <w:rPr>
          <w:color w:val="222222"/>
        </w:rPr>
        <w:t xml:space="preserve"> jedzenia oraz napojów kupionych w STREFIE BEZPIECZEŃSTWA w miejscach do tego nieprzeznaczonych;</w:t>
      </w:r>
    </w:p>
    <w:p w14:paraId="18621774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nieobyczajnego</w:t>
      </w:r>
      <w:proofErr w:type="gramEnd"/>
      <w:r w:rsidR="00D112B9">
        <w:rPr>
          <w:color w:val="222222"/>
        </w:rPr>
        <w:t xml:space="preserve"> zachowania, używania wulgarnych i obraźliwych słów;</w:t>
      </w:r>
    </w:p>
    <w:p w14:paraId="062A84A0" w14:textId="77777777" w:rsidR="00D112B9" w:rsidRDefault="009A60C7" w:rsidP="008F5DFE">
      <w:pPr>
        <w:pStyle w:val="Tekstpodstawowy"/>
        <w:numPr>
          <w:ilvl w:val="1"/>
          <w:numId w:val="2"/>
        </w:numPr>
        <w:tabs>
          <w:tab w:val="left" w:pos="0"/>
        </w:tabs>
        <w:spacing w:after="0" w:line="360" w:lineRule="auto"/>
        <w:ind w:left="993" w:hanging="142"/>
        <w:jc w:val="both"/>
      </w:pPr>
      <w:r>
        <w:rPr>
          <w:color w:val="222222"/>
        </w:rPr>
        <w:t xml:space="preserve"> </w:t>
      </w:r>
      <w:proofErr w:type="gramStart"/>
      <w:r w:rsidR="00D112B9">
        <w:rPr>
          <w:color w:val="222222"/>
        </w:rPr>
        <w:t>wprowadzania</w:t>
      </w:r>
      <w:proofErr w:type="gramEnd"/>
      <w:r w:rsidR="00D112B9">
        <w:rPr>
          <w:color w:val="222222"/>
        </w:rPr>
        <w:t xml:space="preserve"> zwierząt z wyjątkiem zwierząt wspomagających (np. psów przewodników) choć z uwagi na charakter miejsca mogą one mieć trudność z realizowaniem swoich zadań za co </w:t>
      </w:r>
      <w:r w:rsidR="002A2F02">
        <w:rPr>
          <w:color w:val="222222"/>
        </w:rPr>
        <w:t>Organizator nie</w:t>
      </w:r>
      <w:r w:rsidR="00D112B9">
        <w:rPr>
          <w:color w:val="222222"/>
        </w:rPr>
        <w:t xml:space="preserve"> odpowiada.</w:t>
      </w:r>
    </w:p>
    <w:p w14:paraId="282EAC8B" w14:textId="5B47D82B" w:rsidR="00D112B9" w:rsidRDefault="00D112B9" w:rsidP="008F5DFE">
      <w:pPr>
        <w:pStyle w:val="Tekstpodstawowy"/>
        <w:numPr>
          <w:ilvl w:val="0"/>
          <w:numId w:val="21"/>
        </w:numPr>
        <w:jc w:val="both"/>
      </w:pPr>
      <w:r w:rsidRPr="009A60C7">
        <w:rPr>
          <w:bCs/>
        </w:rPr>
        <w:t>Zabrania</w:t>
      </w:r>
      <w:r>
        <w:rPr>
          <w:color w:val="222222"/>
        </w:rPr>
        <w:t xml:space="preserve"> się korzystania z</w:t>
      </w:r>
      <w:r w:rsidR="009A60C7">
        <w:rPr>
          <w:color w:val="222222"/>
        </w:rPr>
        <w:t xml:space="preserve"> Wystawy</w:t>
      </w:r>
      <w:r>
        <w:rPr>
          <w:color w:val="222222"/>
        </w:rPr>
        <w:t xml:space="preserve"> niezgodnie z jej przeznaczeniem.</w:t>
      </w:r>
    </w:p>
    <w:p w14:paraId="219E0FBD" w14:textId="061714AE" w:rsidR="00D112B9" w:rsidRDefault="00D112B9" w:rsidP="008F5DFE">
      <w:pPr>
        <w:pStyle w:val="Tekstpodstawowy"/>
        <w:numPr>
          <w:ilvl w:val="0"/>
          <w:numId w:val="21"/>
        </w:numPr>
        <w:jc w:val="both"/>
      </w:pPr>
      <w:r w:rsidRPr="009A60C7">
        <w:rPr>
          <w:bCs/>
        </w:rPr>
        <w:lastRenderedPageBreak/>
        <w:t>Wejście</w:t>
      </w:r>
      <w:r>
        <w:rPr>
          <w:color w:val="222222"/>
        </w:rPr>
        <w:t xml:space="preserve"> </w:t>
      </w:r>
      <w:r w:rsidR="009A60C7">
        <w:rPr>
          <w:color w:val="222222"/>
        </w:rPr>
        <w:t>na Teren Wystawy</w:t>
      </w:r>
      <w:r>
        <w:rPr>
          <w:color w:val="222222"/>
        </w:rPr>
        <w:t xml:space="preserve">, korzystanie z atrakcji znajdujących się na </w:t>
      </w:r>
      <w:r w:rsidR="009A60C7">
        <w:rPr>
          <w:color w:val="222222"/>
        </w:rPr>
        <w:t xml:space="preserve">Wystawie </w:t>
      </w:r>
      <w:r>
        <w:rPr>
          <w:color w:val="222222"/>
        </w:rPr>
        <w:t>oraz wyjście z</w:t>
      </w:r>
      <w:r w:rsidR="009A60C7">
        <w:rPr>
          <w:color w:val="222222"/>
        </w:rPr>
        <w:t xml:space="preserve"> Terenu Wystawy</w:t>
      </w:r>
      <w:r>
        <w:rPr>
          <w:color w:val="222222"/>
        </w:rPr>
        <w:t xml:space="preserve"> może odbywać się tylko w miejscach do tego oznaczonych.</w:t>
      </w:r>
    </w:p>
    <w:p w14:paraId="47CE84D3" w14:textId="3E81169A" w:rsidR="00D112B9" w:rsidRDefault="00032A75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>Osoby</w:t>
      </w:r>
      <w:r w:rsidR="00D112B9">
        <w:rPr>
          <w:color w:val="222222"/>
        </w:rPr>
        <w:t xml:space="preserve"> agresywne, niszczące elementy atrakcji lub elementy wyposażenia lub zakłócające zabawę innych </w:t>
      </w:r>
      <w:r>
        <w:rPr>
          <w:color w:val="222222"/>
        </w:rPr>
        <w:t>osób</w:t>
      </w:r>
      <w:r w:rsidR="00D112B9">
        <w:rPr>
          <w:color w:val="222222"/>
        </w:rPr>
        <w:t xml:space="preserve">, będą proszone o opuszczenie </w:t>
      </w:r>
      <w:r w:rsidR="009A60C7">
        <w:rPr>
          <w:color w:val="222222"/>
        </w:rPr>
        <w:t>Wystawy</w:t>
      </w:r>
      <w:r w:rsidR="00D112B9">
        <w:rPr>
          <w:color w:val="222222"/>
        </w:rPr>
        <w:t>, zaś ich bilety zostaną anulowane bez prawa do zwrotu poniesionych kosztów i jakiegokolwiek odszkodowania z tego tytułu, a rodzic lub opiekun zobowiązani będą do pokrycia kosztów zniszczeń lub uszkodzeń.</w:t>
      </w:r>
    </w:p>
    <w:p w14:paraId="58CA7136" w14:textId="4DB2575F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Niedozwolone jest przebywanie na </w:t>
      </w:r>
      <w:r w:rsidR="009A60C7">
        <w:rPr>
          <w:color w:val="222222"/>
        </w:rPr>
        <w:t>T</w:t>
      </w:r>
      <w:r>
        <w:rPr>
          <w:color w:val="222222"/>
        </w:rPr>
        <w:t xml:space="preserve">erenie </w:t>
      </w:r>
      <w:r w:rsidR="009A60C7">
        <w:rPr>
          <w:color w:val="222222"/>
        </w:rPr>
        <w:t xml:space="preserve">Wystawy </w:t>
      </w:r>
      <w:r>
        <w:rPr>
          <w:color w:val="222222"/>
        </w:rPr>
        <w:t xml:space="preserve">lub korzystanie z infrastruktury </w:t>
      </w:r>
      <w:r w:rsidR="009A60C7">
        <w:rPr>
          <w:color w:val="222222"/>
        </w:rPr>
        <w:t xml:space="preserve">Wystawy </w:t>
      </w:r>
      <w:r>
        <w:rPr>
          <w:color w:val="222222"/>
        </w:rPr>
        <w:t xml:space="preserve">przez osoby będące pod wpływem alkoholu lub innych środków odurzających. W przypadku </w:t>
      </w:r>
      <w:r w:rsidRPr="009A60C7">
        <w:rPr>
          <w:bCs/>
        </w:rPr>
        <w:t>stwierdzenia</w:t>
      </w:r>
      <w:r>
        <w:rPr>
          <w:color w:val="222222"/>
        </w:rPr>
        <w:t xml:space="preserve"> przez </w:t>
      </w:r>
      <w:r w:rsidR="009A60C7">
        <w:rPr>
          <w:color w:val="222222"/>
        </w:rPr>
        <w:t>p</w:t>
      </w:r>
      <w:r>
        <w:rPr>
          <w:color w:val="222222"/>
        </w:rPr>
        <w:t xml:space="preserve">ersonel </w:t>
      </w:r>
      <w:r w:rsidR="008A1FD9">
        <w:rPr>
          <w:color w:val="222222"/>
        </w:rPr>
        <w:t xml:space="preserve">podejrzenia co do </w:t>
      </w:r>
      <w:r>
        <w:rPr>
          <w:color w:val="222222"/>
        </w:rPr>
        <w:t>stanu wskazującego na spożycie alkoholu, bądź użycie innego środka odurzającego</w:t>
      </w:r>
      <w:r w:rsidR="009A60C7">
        <w:rPr>
          <w:color w:val="222222"/>
        </w:rPr>
        <w:t xml:space="preserve"> przez daną osobę</w:t>
      </w:r>
      <w:r>
        <w:rPr>
          <w:color w:val="222222"/>
        </w:rPr>
        <w:t xml:space="preserve">, osoba taka zostanie poproszona o opuszczenie </w:t>
      </w:r>
      <w:r w:rsidR="009A60C7">
        <w:rPr>
          <w:color w:val="222222"/>
        </w:rPr>
        <w:t>Wystawy,</w:t>
      </w:r>
      <w:r>
        <w:rPr>
          <w:color w:val="222222"/>
        </w:rPr>
        <w:t xml:space="preserve"> zaś jej bilety zostaną anulowane bez prawa do zwrotu poniesionych kosztów i jakiegokolwiek odszkodowania z tego tytułu.</w:t>
      </w:r>
      <w:r w:rsidR="008A1FD9">
        <w:rPr>
          <w:color w:val="222222"/>
        </w:rPr>
        <w:t xml:space="preserve"> </w:t>
      </w:r>
      <w:r w:rsidR="009A60C7">
        <w:rPr>
          <w:color w:val="222222"/>
        </w:rPr>
        <w:t xml:space="preserve">Uczestnik, który w takiej sytuacji został poproszony o opuszczenie Wystawy może zażądać badania alkomatem lub testerem obecności narkotyków przez Organizatora lub żądać </w:t>
      </w:r>
      <w:r w:rsidR="008A1FD9">
        <w:rPr>
          <w:color w:val="222222"/>
        </w:rPr>
        <w:t>wezwania odpowiednich służb (Policji) w celu weryfikacji trzeźwości. Wejście na Teren Wystawy możliwe będzie dopiero po stwierdzeniu trzeźwości danej osoby.</w:t>
      </w:r>
    </w:p>
    <w:p w14:paraId="6966074C" w14:textId="3D68308B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Niedozwolone jest umieszczanie na </w:t>
      </w:r>
      <w:r w:rsidR="008A1FD9">
        <w:rPr>
          <w:color w:val="222222"/>
        </w:rPr>
        <w:t>T</w:t>
      </w:r>
      <w:r>
        <w:rPr>
          <w:color w:val="222222"/>
        </w:rPr>
        <w:t xml:space="preserve">erenie </w:t>
      </w:r>
      <w:r w:rsidR="008A1FD9">
        <w:rPr>
          <w:color w:val="222222"/>
        </w:rPr>
        <w:t xml:space="preserve">Wystawy </w:t>
      </w:r>
      <w:r>
        <w:rPr>
          <w:color w:val="222222"/>
        </w:rPr>
        <w:t xml:space="preserve">jakichkolwiek ogłoszeń, wlepek, naklejek i innych </w:t>
      </w:r>
      <w:r w:rsidRPr="009A60C7">
        <w:rPr>
          <w:bCs/>
        </w:rPr>
        <w:t>informacji</w:t>
      </w:r>
      <w:r>
        <w:rPr>
          <w:color w:val="222222"/>
        </w:rPr>
        <w:t xml:space="preserve"> lub plakatów bez zgody</w:t>
      </w:r>
      <w:r w:rsidR="004001B7">
        <w:rPr>
          <w:color w:val="222222"/>
        </w:rPr>
        <w:t xml:space="preserve"> Organizator</w:t>
      </w:r>
      <w:r w:rsidR="008A1FD9">
        <w:rPr>
          <w:color w:val="222222"/>
        </w:rPr>
        <w:t>ów</w:t>
      </w:r>
      <w:r>
        <w:rPr>
          <w:color w:val="222222"/>
        </w:rPr>
        <w:t>.</w:t>
      </w:r>
    </w:p>
    <w:p w14:paraId="0A32D0EB" w14:textId="1B3D8DCF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Każdy </w:t>
      </w:r>
      <w:r w:rsidR="008A1FD9">
        <w:rPr>
          <w:color w:val="222222"/>
        </w:rPr>
        <w:t xml:space="preserve">Uczestnik </w:t>
      </w:r>
      <w:r>
        <w:rPr>
          <w:color w:val="222222"/>
        </w:rPr>
        <w:t xml:space="preserve">ma obowiązek niezwłocznego zgłaszania </w:t>
      </w:r>
      <w:r w:rsidR="008A1FD9">
        <w:rPr>
          <w:color w:val="222222"/>
        </w:rPr>
        <w:t>p</w:t>
      </w:r>
      <w:r>
        <w:rPr>
          <w:color w:val="222222"/>
        </w:rPr>
        <w:t xml:space="preserve">ersonelowi </w:t>
      </w:r>
      <w:r w:rsidR="008A1FD9">
        <w:rPr>
          <w:color w:val="222222"/>
        </w:rPr>
        <w:t xml:space="preserve">Wystawy </w:t>
      </w:r>
      <w:r>
        <w:rPr>
          <w:color w:val="222222"/>
        </w:rPr>
        <w:t xml:space="preserve">wszelkich naruszeń Regulaminu i innych niebezpiecznych </w:t>
      </w:r>
      <w:proofErr w:type="spellStart"/>
      <w:r>
        <w:rPr>
          <w:color w:val="222222"/>
        </w:rPr>
        <w:t>zachowań</w:t>
      </w:r>
      <w:proofErr w:type="spellEnd"/>
      <w:r>
        <w:rPr>
          <w:color w:val="222222"/>
        </w:rPr>
        <w:t xml:space="preserve"> pozostałych </w:t>
      </w:r>
      <w:r w:rsidR="008A1FD9">
        <w:rPr>
          <w:color w:val="222222"/>
        </w:rPr>
        <w:t>Uczestników</w:t>
      </w:r>
      <w:r>
        <w:rPr>
          <w:color w:val="222222"/>
        </w:rPr>
        <w:t>.</w:t>
      </w:r>
    </w:p>
    <w:p w14:paraId="5A8586D6" w14:textId="35DEF7B0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Informację o wypadku mającym miejsce na </w:t>
      </w:r>
      <w:r w:rsidR="008A1FD9">
        <w:rPr>
          <w:color w:val="222222"/>
        </w:rPr>
        <w:t>T</w:t>
      </w:r>
      <w:r>
        <w:rPr>
          <w:color w:val="222222"/>
        </w:rPr>
        <w:t>erenie</w:t>
      </w:r>
      <w:r w:rsidR="008A1FD9">
        <w:rPr>
          <w:color w:val="222222"/>
        </w:rPr>
        <w:t xml:space="preserve"> Wystawy</w:t>
      </w:r>
      <w:r>
        <w:rPr>
          <w:color w:val="222222"/>
        </w:rPr>
        <w:t xml:space="preserve">, jak również potrzebę udzielenia pierwszej </w:t>
      </w:r>
      <w:r w:rsidRPr="009A60C7">
        <w:rPr>
          <w:bCs/>
        </w:rPr>
        <w:t>pomocy</w:t>
      </w:r>
      <w:r>
        <w:rPr>
          <w:color w:val="222222"/>
        </w:rPr>
        <w:t xml:space="preserve"> można zgłaszać do każdego pracownika </w:t>
      </w:r>
      <w:r w:rsidR="008A1FD9">
        <w:rPr>
          <w:color w:val="222222"/>
        </w:rPr>
        <w:t>Wystawy</w:t>
      </w:r>
      <w:r>
        <w:rPr>
          <w:color w:val="222222"/>
        </w:rPr>
        <w:t xml:space="preserve">. W takim wypadku </w:t>
      </w:r>
      <w:r w:rsidR="008A1FD9">
        <w:rPr>
          <w:color w:val="222222"/>
        </w:rPr>
        <w:t>p</w:t>
      </w:r>
      <w:r>
        <w:rPr>
          <w:color w:val="222222"/>
        </w:rPr>
        <w:t>ersonel niezwłocznie udzieli pierwszej pomocy przedmedycznej oraz w razie potrzeby wezwie pomoc medyczną.</w:t>
      </w:r>
    </w:p>
    <w:p w14:paraId="4F9293D0" w14:textId="45D0EBC9" w:rsidR="00D112B9" w:rsidRDefault="00D112B9" w:rsidP="008F5DFE">
      <w:pPr>
        <w:pStyle w:val="Tekstpodstawowy"/>
        <w:numPr>
          <w:ilvl w:val="0"/>
          <w:numId w:val="21"/>
        </w:numPr>
        <w:jc w:val="both"/>
      </w:pPr>
      <w:r>
        <w:rPr>
          <w:color w:val="222222"/>
        </w:rPr>
        <w:t xml:space="preserve">Każda osoba </w:t>
      </w:r>
      <w:proofErr w:type="gramStart"/>
      <w:r>
        <w:rPr>
          <w:color w:val="222222"/>
        </w:rPr>
        <w:t>nie przestrzegająca</w:t>
      </w:r>
      <w:proofErr w:type="gramEnd"/>
      <w:r>
        <w:rPr>
          <w:color w:val="222222"/>
        </w:rPr>
        <w:t xml:space="preserve"> Regulaminu zostanie poproszona o opuszczenie </w:t>
      </w:r>
      <w:r w:rsidR="008A1FD9">
        <w:rPr>
          <w:color w:val="222222"/>
        </w:rPr>
        <w:t>Wystawy</w:t>
      </w:r>
      <w:r>
        <w:rPr>
          <w:color w:val="222222"/>
        </w:rPr>
        <w:t xml:space="preserve">, zaś jej </w:t>
      </w:r>
      <w:r w:rsidRPr="009A60C7">
        <w:rPr>
          <w:bCs/>
        </w:rPr>
        <w:t>bilet</w:t>
      </w:r>
      <w:r>
        <w:rPr>
          <w:color w:val="222222"/>
        </w:rPr>
        <w:t xml:space="preserve"> zostanie anulowany bez prawa do zwrotu poniesionych kosztów i jakiegokolwiek odszkodowania z tego tytułu.</w:t>
      </w:r>
    </w:p>
    <w:p w14:paraId="453D64C2" w14:textId="3050DE03" w:rsidR="004001B7" w:rsidRDefault="004001B7" w:rsidP="004001B7">
      <w:pPr>
        <w:pStyle w:val="Tekstpodstawowy"/>
      </w:pPr>
      <w:r w:rsidRPr="002A2F02">
        <w:rPr>
          <w:rStyle w:val="Pogrubienie"/>
        </w:rPr>
        <w:t>VII</w:t>
      </w:r>
      <w:r>
        <w:rPr>
          <w:rStyle w:val="Pogrubienie"/>
        </w:rPr>
        <w:t>I</w:t>
      </w:r>
      <w:r w:rsidRPr="002A2F02">
        <w:rPr>
          <w:rStyle w:val="Pogrubienie"/>
        </w:rPr>
        <w:t xml:space="preserve"> </w:t>
      </w:r>
      <w:r>
        <w:rPr>
          <w:b/>
          <w:bCs/>
        </w:rPr>
        <w:t>Strefy</w:t>
      </w:r>
      <w:r w:rsidR="00CC4839">
        <w:rPr>
          <w:b/>
          <w:bCs/>
        </w:rPr>
        <w:t xml:space="preserve"> z atrakcjami </w:t>
      </w:r>
    </w:p>
    <w:p w14:paraId="5F4F4A48" w14:textId="7AF2577B" w:rsidR="00D112B9" w:rsidRDefault="008A1FD9" w:rsidP="008F5DFE">
      <w:pPr>
        <w:pStyle w:val="Tekstpodstawowy"/>
        <w:numPr>
          <w:ilvl w:val="0"/>
          <w:numId w:val="22"/>
        </w:numPr>
        <w:jc w:val="both"/>
      </w:pPr>
      <w:r>
        <w:rPr>
          <w:color w:val="222222"/>
        </w:rPr>
        <w:t xml:space="preserve">Wystawa </w:t>
      </w:r>
      <w:r w:rsidR="00D112B9">
        <w:rPr>
          <w:color w:val="222222"/>
        </w:rPr>
        <w:t xml:space="preserve">podzielona jest na strefy stanowiące wydzielone przestrzenie zwane atrakcjami. </w:t>
      </w:r>
    </w:p>
    <w:p w14:paraId="7FE183E5" w14:textId="77777777" w:rsidR="008A1FD9" w:rsidRPr="008A1FD9" w:rsidRDefault="008A1FD9" w:rsidP="008F5DFE">
      <w:pPr>
        <w:pStyle w:val="Tekstpodstawowy"/>
        <w:numPr>
          <w:ilvl w:val="0"/>
          <w:numId w:val="22"/>
        </w:numPr>
        <w:jc w:val="both"/>
      </w:pPr>
      <w:r>
        <w:t xml:space="preserve">Korzystanie z każdej ze stref możliwe jest wyłącznie przez dzieci, które ukończyły 5 rok życia. </w:t>
      </w:r>
    </w:p>
    <w:p w14:paraId="098DDCEF" w14:textId="77777777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Korzystanie</w:t>
      </w:r>
      <w:r>
        <w:rPr>
          <w:color w:val="222222"/>
        </w:rPr>
        <w:t xml:space="preserve"> z atrakcji ma wspomagać rozwój poprzez zabawę, edukację i rozrywkę.</w:t>
      </w:r>
    </w:p>
    <w:p w14:paraId="2261704D" w14:textId="7ABCE33A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Atrakcji</w:t>
      </w:r>
      <w:r>
        <w:rPr>
          <w:color w:val="222222"/>
        </w:rPr>
        <w:t xml:space="preserve"> znajdujących się w poszczególnych strefach należy używać zgodnie z ich przeznaczeniem. W przypadku niewłaściwego zachowania w strefach interaktywnych, niszczenia znajdujących się w niej atrakcji, stwarzania chociażby potencjalnego zagrożenia, uniemożliwiania korzystania z atrakcji innym osobom osoba taka zostanie proszona o opuszczenie </w:t>
      </w:r>
      <w:r w:rsidR="008A1FD9">
        <w:rPr>
          <w:color w:val="222222"/>
        </w:rPr>
        <w:t xml:space="preserve">Wystawy </w:t>
      </w:r>
      <w:r>
        <w:rPr>
          <w:color w:val="222222"/>
        </w:rPr>
        <w:t xml:space="preserve">zaś jej bilet zostanie anulowany bez prawa do zwrotu poniesionych kosztów i jakiegokolwiek odszkodowania z tego tytułu. W przypadku korzystania ze stref Interaktywnych przez dziecko bez opieki rodziców lub opiekunów mają oni obowiązek stawić się na wezwanie </w:t>
      </w:r>
      <w:r w:rsidR="008A1FD9">
        <w:rPr>
          <w:color w:val="222222"/>
        </w:rPr>
        <w:t>p</w:t>
      </w:r>
      <w:r>
        <w:rPr>
          <w:color w:val="222222"/>
        </w:rPr>
        <w:t>ersonelu i odebrać dziecko.</w:t>
      </w:r>
    </w:p>
    <w:p w14:paraId="0F1E0BA6" w14:textId="3B6621C1" w:rsidR="00D112B9" w:rsidRDefault="00D112B9" w:rsidP="008F5DFE">
      <w:pPr>
        <w:pStyle w:val="Tekstpodstawowy"/>
        <w:numPr>
          <w:ilvl w:val="0"/>
          <w:numId w:val="22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przypadku</w:t>
      </w:r>
      <w:r>
        <w:rPr>
          <w:color w:val="222222"/>
        </w:rPr>
        <w:t xml:space="preserve"> awarii atrakcji znajdujących się w którejkolwiek ze stref należy niezwłocznie zgłosić problem </w:t>
      </w:r>
      <w:r w:rsidR="008A1FD9">
        <w:rPr>
          <w:color w:val="222222"/>
        </w:rPr>
        <w:t>p</w:t>
      </w:r>
      <w:r>
        <w:rPr>
          <w:color w:val="222222"/>
        </w:rPr>
        <w:t>ersonelowi.</w:t>
      </w:r>
    </w:p>
    <w:p w14:paraId="0EB19256" w14:textId="77777777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lastRenderedPageBreak/>
        <w:t>Personel</w:t>
      </w:r>
      <w:r>
        <w:rPr>
          <w:color w:val="222222"/>
        </w:rPr>
        <w:t xml:space="preserve"> </w:t>
      </w:r>
      <w:r w:rsidR="008A1FD9">
        <w:rPr>
          <w:color w:val="222222"/>
        </w:rPr>
        <w:t xml:space="preserve">ani Organizatorzy </w:t>
      </w:r>
      <w:r>
        <w:rPr>
          <w:color w:val="222222"/>
        </w:rPr>
        <w:t>nie zapewnia</w:t>
      </w:r>
      <w:r w:rsidR="008A1FD9">
        <w:rPr>
          <w:color w:val="222222"/>
        </w:rPr>
        <w:t>ją</w:t>
      </w:r>
      <w:r>
        <w:rPr>
          <w:color w:val="222222"/>
        </w:rPr>
        <w:t xml:space="preserve"> opieki nad dziećmi </w:t>
      </w:r>
      <w:r w:rsidR="008A1FD9">
        <w:rPr>
          <w:color w:val="222222"/>
        </w:rPr>
        <w:t xml:space="preserve">przebywającymi na Terenie Wystawy, w tym </w:t>
      </w:r>
      <w:r>
        <w:rPr>
          <w:color w:val="222222"/>
        </w:rPr>
        <w:t>korzystającymi z atrakcji w poszczególnych strefach.</w:t>
      </w:r>
    </w:p>
    <w:p w14:paraId="4E2FF890" w14:textId="77777777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Zabrania</w:t>
      </w:r>
      <w:r>
        <w:rPr>
          <w:color w:val="222222"/>
        </w:rPr>
        <w:t xml:space="preserve"> się korzystania z atrakcji w sposób do tego nieprzeznaczony.</w:t>
      </w:r>
    </w:p>
    <w:p w14:paraId="215F784B" w14:textId="29657354" w:rsidR="00D112B9" w:rsidRDefault="00D112B9" w:rsidP="008F5DFE">
      <w:pPr>
        <w:pStyle w:val="Tekstpodstawowy"/>
        <w:numPr>
          <w:ilvl w:val="0"/>
          <w:numId w:val="22"/>
        </w:numPr>
        <w:jc w:val="both"/>
      </w:pPr>
      <w:r w:rsidRPr="009A60C7">
        <w:rPr>
          <w:bCs/>
        </w:rPr>
        <w:t>Zabronione</w:t>
      </w:r>
      <w:r>
        <w:rPr>
          <w:color w:val="222222"/>
        </w:rPr>
        <w:t xml:space="preserve"> jest dekompletowanie atrakcji </w:t>
      </w:r>
      <w:r w:rsidR="008A1FD9">
        <w:rPr>
          <w:color w:val="222222"/>
        </w:rPr>
        <w:t xml:space="preserve">Wystawy </w:t>
      </w:r>
      <w:r>
        <w:rPr>
          <w:color w:val="222222"/>
        </w:rPr>
        <w:t>znajdujących się w poszczególnych strefach oraz przenoszenie eksponatów lub ich części pomiędzy strefami.</w:t>
      </w:r>
    </w:p>
    <w:p w14:paraId="391626B9" w14:textId="2E0ECFC8" w:rsidR="00D112B9" w:rsidRDefault="004001B7" w:rsidP="008A1FD9">
      <w:pPr>
        <w:pStyle w:val="Tekstpodstawowy"/>
      </w:pPr>
      <w:r w:rsidRPr="004001B7">
        <w:rPr>
          <w:rStyle w:val="Pogrubienie"/>
        </w:rPr>
        <w:t xml:space="preserve">IX </w:t>
      </w:r>
      <w:proofErr w:type="gramStart"/>
      <w:r w:rsidR="00D112B9" w:rsidRPr="004001B7">
        <w:rPr>
          <w:rStyle w:val="Pogrubienie"/>
        </w:rPr>
        <w:t>Strefa  KOSMICZNEGO</w:t>
      </w:r>
      <w:proofErr w:type="gramEnd"/>
      <w:r w:rsidR="00D112B9" w:rsidRPr="004001B7">
        <w:rPr>
          <w:rStyle w:val="Pogrubienie"/>
        </w:rPr>
        <w:t xml:space="preserve"> GLUTA</w:t>
      </w:r>
    </w:p>
    <w:p w14:paraId="21D85CDA" w14:textId="554AA4D5" w:rsidR="00D112B9" w:rsidRDefault="00C37B0F" w:rsidP="008F5DFE">
      <w:pPr>
        <w:pStyle w:val="Tekstpodstawowy"/>
        <w:numPr>
          <w:ilvl w:val="0"/>
          <w:numId w:val="20"/>
        </w:numPr>
        <w:jc w:val="both"/>
      </w:pPr>
      <w:r>
        <w:rPr>
          <w:color w:val="222222"/>
        </w:rPr>
        <w:t>Strefa</w:t>
      </w:r>
      <w:r w:rsidR="00D112B9">
        <w:rPr>
          <w:color w:val="222222"/>
        </w:rPr>
        <w:t xml:space="preserve"> KOSMICZNEGO GLUTA to atrakcja wspierająca motoryczny, sensoryczny i kreatywny rozwój. Trenowany jest ruch i jego planowanie, koordynacja ruchowa, rozwijanie posiadanych umiejętności ruchowych.</w:t>
      </w:r>
    </w:p>
    <w:p w14:paraId="046EE247" w14:textId="0945E548" w:rsidR="00D112B9" w:rsidRDefault="00D112B9" w:rsidP="008F5DFE">
      <w:pPr>
        <w:pStyle w:val="Tekstpodstawowy"/>
        <w:numPr>
          <w:ilvl w:val="0"/>
          <w:numId w:val="20"/>
        </w:numPr>
        <w:jc w:val="both"/>
      </w:pPr>
      <w:r>
        <w:rPr>
          <w:color w:val="222222"/>
        </w:rPr>
        <w:t xml:space="preserve">Dzieci korzystające ze Strefy KOSMICZNEGO GLUTA muszą stale pozostawać pod opieką osób pełnoletnich – rodziców lub opiekunów. </w:t>
      </w:r>
    </w:p>
    <w:p w14:paraId="5F6AF57A" w14:textId="5979A26B" w:rsidR="008A1FD9" w:rsidRDefault="00D112B9" w:rsidP="008F5DFE">
      <w:pPr>
        <w:pStyle w:val="Tekstpodstawowy"/>
        <w:numPr>
          <w:ilvl w:val="0"/>
          <w:numId w:val="20"/>
        </w:numPr>
        <w:jc w:val="both"/>
      </w:pPr>
      <w:r>
        <w:rPr>
          <w:color w:val="222222"/>
        </w:rPr>
        <w:t xml:space="preserve">Ze </w:t>
      </w:r>
      <w:r w:rsidRPr="009A60C7">
        <w:rPr>
          <w:bCs/>
        </w:rPr>
        <w:t>względów</w:t>
      </w:r>
      <w:r>
        <w:rPr>
          <w:color w:val="222222"/>
        </w:rPr>
        <w:t xml:space="preserve"> bezpieczeństwa liczba osób mogących jednocześnie korzystać ze strefy KOSMICZNEGO GLUTA jest ograniczona. W przypadku przekroczenia limitu, wstęp do strefy zostaje wstrzymany do czasu zwolnienia się miejsca. Miejsca zwalniane są na bieżąco.</w:t>
      </w:r>
    </w:p>
    <w:p w14:paraId="255840D5" w14:textId="77777777" w:rsidR="00D112B9" w:rsidRPr="00D112B9" w:rsidRDefault="00D112B9" w:rsidP="008F5DFE">
      <w:pPr>
        <w:pStyle w:val="Tekstpodstawowy"/>
        <w:numPr>
          <w:ilvl w:val="0"/>
          <w:numId w:val="20"/>
        </w:numPr>
        <w:jc w:val="both"/>
      </w:pPr>
      <w:r w:rsidRPr="008A1FD9">
        <w:rPr>
          <w:color w:val="222222"/>
        </w:rPr>
        <w:t>Dzieci mogą korzystać ze Stefy KOSMICZNEGO GLUTA wyłącznie w skarpetach.</w:t>
      </w:r>
    </w:p>
    <w:p w14:paraId="45BBFA5A" w14:textId="77777777" w:rsidR="00D112B9" w:rsidRDefault="00D112B9" w:rsidP="00D112B9">
      <w:pPr>
        <w:pStyle w:val="Tekstpodstawowy"/>
        <w:spacing w:after="0" w:line="360" w:lineRule="auto"/>
        <w:ind w:left="932"/>
      </w:pPr>
    </w:p>
    <w:p w14:paraId="578039C4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 </w:t>
      </w:r>
      <w:r w:rsidR="00D112B9" w:rsidRPr="004001B7">
        <w:rPr>
          <w:rStyle w:val="Pogrubienie"/>
        </w:rPr>
        <w:t xml:space="preserve">Strefa WNĘTRZE METEORYTU </w:t>
      </w:r>
    </w:p>
    <w:p w14:paraId="25DBA84B" w14:textId="77777777" w:rsidR="00D112B9" w:rsidRDefault="00D112B9" w:rsidP="008F5DFE">
      <w:pPr>
        <w:pStyle w:val="Tekstpodstawowy"/>
        <w:numPr>
          <w:ilvl w:val="0"/>
          <w:numId w:val="19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strefie</w:t>
      </w:r>
      <w:r>
        <w:rPr>
          <w:color w:val="222222"/>
        </w:rPr>
        <w:t xml:space="preserve"> WNĘTRZA METEORYTU znajdują się atrakcje oparte o zadania wspierające rozwój sensoryczny. </w:t>
      </w:r>
    </w:p>
    <w:p w14:paraId="76D41CFC" w14:textId="77777777" w:rsidR="00D112B9" w:rsidRDefault="00D112B9" w:rsidP="008F5DFE">
      <w:pPr>
        <w:pStyle w:val="Tekstpodstawowy"/>
        <w:numPr>
          <w:ilvl w:val="0"/>
          <w:numId w:val="19"/>
        </w:numPr>
        <w:jc w:val="both"/>
      </w:pPr>
      <w:r>
        <w:rPr>
          <w:color w:val="222222"/>
        </w:rPr>
        <w:t xml:space="preserve">Ze </w:t>
      </w:r>
      <w:r w:rsidRPr="009A60C7">
        <w:rPr>
          <w:bCs/>
        </w:rPr>
        <w:t>względów</w:t>
      </w:r>
      <w:r>
        <w:rPr>
          <w:color w:val="222222"/>
        </w:rPr>
        <w:t xml:space="preserve"> bezpieczeństwa liczba osób mogących jednocześnie korzystać ze strefy </w:t>
      </w:r>
      <w:r w:rsidR="00032A75">
        <w:rPr>
          <w:color w:val="222222"/>
        </w:rPr>
        <w:t>WNETRZA METEORYTU</w:t>
      </w:r>
      <w:r>
        <w:rPr>
          <w:color w:val="222222"/>
        </w:rPr>
        <w:t xml:space="preserve"> jest ograniczona i wynosi 3 osoby. W przypadku przekroczenia limitu, wstęp do strefy zostaje wstrzymany do czasu zwolnienia się miejsca. Miejsca zwalniane są na bieżąco.</w:t>
      </w:r>
    </w:p>
    <w:p w14:paraId="4268E449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XI </w:t>
      </w:r>
      <w:r w:rsidR="00D112B9" w:rsidRPr="004001B7">
        <w:rPr>
          <w:rStyle w:val="Pogrubienie"/>
        </w:rPr>
        <w:t>Strefa OBCEGO</w:t>
      </w:r>
    </w:p>
    <w:p w14:paraId="2B6A0118" w14:textId="77777777" w:rsidR="00D112B9" w:rsidRDefault="00D112B9" w:rsidP="008F5DFE">
      <w:pPr>
        <w:pStyle w:val="Tekstpodstawowy"/>
        <w:numPr>
          <w:ilvl w:val="0"/>
          <w:numId w:val="18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strefie</w:t>
      </w:r>
      <w:r>
        <w:rPr>
          <w:color w:val="222222"/>
        </w:rPr>
        <w:t xml:space="preserve"> OBCEGO znajdują się atrakcje wspierające motoryczny, sensoryczny, kreatywny, rozwój. Uwzględnione są takie aspekty jak trening wyobraźni, obserwacja </w:t>
      </w:r>
      <w:r w:rsidR="004001B7" w:rsidRPr="009A60C7">
        <w:rPr>
          <w:bCs/>
        </w:rPr>
        <w:t>przyczynowo</w:t>
      </w:r>
      <w:r w:rsidR="004001B7">
        <w:rPr>
          <w:color w:val="222222"/>
        </w:rPr>
        <w:t xml:space="preserve"> skutkowa</w:t>
      </w:r>
      <w:r>
        <w:rPr>
          <w:color w:val="222222"/>
        </w:rPr>
        <w:t>, rozwijanie zdolności odbieranie zmysłami.</w:t>
      </w:r>
    </w:p>
    <w:p w14:paraId="1CB8CF1C" w14:textId="77777777" w:rsidR="00D112B9" w:rsidRDefault="00D112B9" w:rsidP="008F5DFE">
      <w:pPr>
        <w:pStyle w:val="Tekstpodstawowy"/>
        <w:numPr>
          <w:ilvl w:val="0"/>
          <w:numId w:val="18"/>
        </w:numPr>
        <w:jc w:val="both"/>
      </w:pPr>
      <w:r>
        <w:rPr>
          <w:color w:val="222222"/>
        </w:rPr>
        <w:t xml:space="preserve">Ze </w:t>
      </w:r>
      <w:r w:rsidRPr="009A60C7">
        <w:rPr>
          <w:bCs/>
        </w:rPr>
        <w:t>względów</w:t>
      </w:r>
      <w:r>
        <w:rPr>
          <w:color w:val="222222"/>
        </w:rPr>
        <w:t xml:space="preserve"> bezpieczeństwa liczba osób mogących jednocześnie korzystać ze strefy OBCEGO jest ograniczona i wynosi 6 osób. Miejsca w strefie OBCEGO zwalniane są na bieżąco.</w:t>
      </w:r>
    </w:p>
    <w:p w14:paraId="78EE3365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XII </w:t>
      </w:r>
      <w:r w:rsidR="00D112B9" w:rsidRPr="004001B7">
        <w:rPr>
          <w:rStyle w:val="Pogrubienie"/>
        </w:rPr>
        <w:t>Strefa EDUKACJI</w:t>
      </w:r>
    </w:p>
    <w:p w14:paraId="65369BCE" w14:textId="35D4643B" w:rsidR="00D112B9" w:rsidRDefault="00D112B9" w:rsidP="008F5DFE">
      <w:pPr>
        <w:pStyle w:val="Tekstpodstawowy"/>
        <w:numPr>
          <w:ilvl w:val="0"/>
          <w:numId w:val="17"/>
        </w:numPr>
        <w:jc w:val="both"/>
      </w:pPr>
      <w:r>
        <w:rPr>
          <w:color w:val="222222"/>
        </w:rPr>
        <w:t xml:space="preserve">Strefa EDUKACJI obejmuje wydzieloną strefę </w:t>
      </w:r>
      <w:r w:rsidR="008A1FD9">
        <w:rPr>
          <w:color w:val="222222"/>
        </w:rPr>
        <w:t>na Terenie Wystawy</w:t>
      </w:r>
      <w:r>
        <w:rPr>
          <w:color w:val="222222"/>
        </w:rPr>
        <w:t xml:space="preserve">, w której znajduje się ścieżka edukacji, zabawy </w:t>
      </w:r>
      <w:r w:rsidRPr="009A60C7">
        <w:rPr>
          <w:bCs/>
        </w:rPr>
        <w:t>sensoryczne</w:t>
      </w:r>
      <w:r>
        <w:rPr>
          <w:color w:val="222222"/>
        </w:rPr>
        <w:t xml:space="preserve"> oraz ekrany edukacyjne. </w:t>
      </w:r>
    </w:p>
    <w:p w14:paraId="68561F19" w14:textId="77777777" w:rsidR="00D112B9" w:rsidRDefault="00D112B9" w:rsidP="008F5DFE">
      <w:pPr>
        <w:pStyle w:val="Tekstpodstawowy"/>
        <w:numPr>
          <w:ilvl w:val="0"/>
          <w:numId w:val="17"/>
        </w:numPr>
        <w:jc w:val="both"/>
      </w:pPr>
      <w:r>
        <w:rPr>
          <w:color w:val="222222"/>
        </w:rPr>
        <w:t>W strefie EDUKACJI znajdują się atrakcje oparte o zadania wspierające funkcje kreatywne, sensoryczne, zadaniowe i receptywne.</w:t>
      </w:r>
    </w:p>
    <w:p w14:paraId="4AF3F8FE" w14:textId="77777777" w:rsidR="00D112B9" w:rsidRDefault="00D112B9">
      <w:pPr>
        <w:pStyle w:val="Tekstpodstawowy"/>
        <w:tabs>
          <w:tab w:val="left" w:pos="0"/>
        </w:tabs>
        <w:spacing w:after="0" w:line="360" w:lineRule="auto"/>
        <w:ind w:left="932"/>
        <w:rPr>
          <w:color w:val="222222"/>
        </w:rPr>
      </w:pPr>
    </w:p>
    <w:p w14:paraId="0CA40C3B" w14:textId="77777777" w:rsidR="00D112B9" w:rsidRPr="004001B7" w:rsidRDefault="004001B7">
      <w:pPr>
        <w:pStyle w:val="Tekstpodstawowy"/>
        <w:rPr>
          <w:b/>
        </w:rPr>
      </w:pPr>
      <w:r w:rsidRPr="004001B7">
        <w:rPr>
          <w:rStyle w:val="Pogrubienie"/>
        </w:rPr>
        <w:t xml:space="preserve">XIII </w:t>
      </w:r>
      <w:r w:rsidR="00D112B9" w:rsidRPr="004001B7">
        <w:rPr>
          <w:b/>
          <w:color w:val="222222"/>
        </w:rPr>
        <w:t xml:space="preserve">Strefa POKAZÓW MULTIMEDIALNYCH </w:t>
      </w:r>
    </w:p>
    <w:p w14:paraId="23EE75E3" w14:textId="4EF41AF4" w:rsidR="00D112B9" w:rsidRDefault="00D112B9" w:rsidP="008F5DFE">
      <w:pPr>
        <w:pStyle w:val="Tekstpodstawowy"/>
        <w:numPr>
          <w:ilvl w:val="0"/>
          <w:numId w:val="15"/>
        </w:numPr>
        <w:jc w:val="both"/>
      </w:pPr>
      <w:r>
        <w:rPr>
          <w:rStyle w:val="Pogrubienie"/>
          <w:b w:val="0"/>
          <w:color w:val="222222"/>
        </w:rPr>
        <w:t xml:space="preserve">W strefie POKAZÓW MULTIMEDIALNYCH odbywają się projekcje multimedialne oraz </w:t>
      </w:r>
      <w:r w:rsidRPr="009A60C7">
        <w:t>prezentowane</w:t>
      </w:r>
      <w:r>
        <w:rPr>
          <w:rStyle w:val="Pogrubienie"/>
          <w:b w:val="0"/>
          <w:color w:val="222222"/>
        </w:rPr>
        <w:t xml:space="preserve"> są efekty audiowizualne. Dzieci z jakimikolwiek problemami zdrowotnymi, u </w:t>
      </w:r>
      <w:r>
        <w:rPr>
          <w:rStyle w:val="Pogrubienie"/>
          <w:b w:val="0"/>
          <w:color w:val="222222"/>
        </w:rPr>
        <w:lastRenderedPageBreak/>
        <w:t>których takie efekty mogą choćby potencjalnie zagrażać ich życiu lub zdrowiu, z uwagi na swoje bezpieczeństwo nie powinny korzystać z atrakcji strefy EDUKACJI.</w:t>
      </w:r>
    </w:p>
    <w:p w14:paraId="0E2D398B" w14:textId="77777777" w:rsidR="00D112B9" w:rsidRDefault="00D112B9">
      <w:pPr>
        <w:pStyle w:val="Tekstpodstawowy"/>
        <w:tabs>
          <w:tab w:val="left" w:pos="0"/>
        </w:tabs>
        <w:spacing w:after="0" w:line="360" w:lineRule="auto"/>
        <w:ind w:left="707"/>
        <w:rPr>
          <w:color w:val="222222"/>
        </w:rPr>
      </w:pPr>
    </w:p>
    <w:p w14:paraId="7805462F" w14:textId="77777777" w:rsidR="00D112B9" w:rsidRPr="004001B7" w:rsidRDefault="004001B7">
      <w:pPr>
        <w:pStyle w:val="Tekstpodstawowy"/>
      </w:pPr>
      <w:r w:rsidRPr="004001B7">
        <w:rPr>
          <w:rStyle w:val="Pogrubienie"/>
        </w:rPr>
        <w:t xml:space="preserve">XIV </w:t>
      </w:r>
      <w:r w:rsidR="00D112B9" w:rsidRPr="004001B7">
        <w:rPr>
          <w:rStyle w:val="Pogrubienie"/>
        </w:rPr>
        <w:t>Odpowiedzialność</w:t>
      </w:r>
    </w:p>
    <w:p w14:paraId="7D627E38" w14:textId="38D225D0" w:rsidR="00D112B9" w:rsidRDefault="00D112B9" w:rsidP="008F5DFE">
      <w:pPr>
        <w:pStyle w:val="Tekstpodstawowy"/>
        <w:numPr>
          <w:ilvl w:val="0"/>
          <w:numId w:val="16"/>
        </w:numPr>
        <w:jc w:val="both"/>
      </w:pPr>
      <w:r w:rsidRPr="009A60C7">
        <w:rPr>
          <w:bCs/>
        </w:rPr>
        <w:t>Korzystanie</w:t>
      </w:r>
      <w:r>
        <w:rPr>
          <w:color w:val="222222"/>
        </w:rPr>
        <w:t xml:space="preserve"> z</w:t>
      </w:r>
      <w:r w:rsidR="008A1FD9">
        <w:rPr>
          <w:color w:val="222222"/>
        </w:rPr>
        <w:t xml:space="preserve"> Wystawy </w:t>
      </w:r>
      <w:r>
        <w:rPr>
          <w:color w:val="222222"/>
        </w:rPr>
        <w:t xml:space="preserve">wiąże się z ryzykiem powstania urazów lub uszkodzeń ciała oraz mienia nie wyższych jednak od ryzyka związanego z zabawą w większej grupie osób. </w:t>
      </w:r>
      <w:r w:rsidR="008A1FD9">
        <w:rPr>
          <w:color w:val="222222"/>
        </w:rPr>
        <w:t xml:space="preserve">Uczestnicy </w:t>
      </w:r>
      <w:r>
        <w:rPr>
          <w:color w:val="222222"/>
        </w:rPr>
        <w:t xml:space="preserve">korzystają z infrastruktury </w:t>
      </w:r>
      <w:r w:rsidR="008A1FD9">
        <w:rPr>
          <w:color w:val="222222"/>
        </w:rPr>
        <w:t xml:space="preserve">Wystawy </w:t>
      </w:r>
      <w:r>
        <w:rPr>
          <w:color w:val="222222"/>
        </w:rPr>
        <w:t>na własną odpowiedzialność lub odpowiedzialność rodzica lub pełnoletniego opiekuna.</w:t>
      </w:r>
    </w:p>
    <w:p w14:paraId="46912201" w14:textId="748E4D86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Dzieci, które mają jakiekolwiek przeciwwskazania zdrowotne oraz dzieci niepełnospraw</w:t>
      </w:r>
      <w:r w:rsidR="00CC4839">
        <w:rPr>
          <w:color w:val="222222"/>
        </w:rPr>
        <w:t>nością</w:t>
      </w:r>
      <w:r>
        <w:rPr>
          <w:color w:val="222222"/>
        </w:rPr>
        <w:t xml:space="preserve"> </w:t>
      </w:r>
      <w:r w:rsidRPr="009A60C7">
        <w:rPr>
          <w:bCs/>
        </w:rPr>
        <w:t>korzystają</w:t>
      </w:r>
      <w:r>
        <w:rPr>
          <w:color w:val="222222"/>
        </w:rPr>
        <w:t xml:space="preserve"> z obiektu wyłącznie na odpowiedzialność rodzica lub pełnoletniego opiekuna. Samodzielne korzystanie z atrakcji oferowanych w Stacji przez dzieci z przeciwwskazaniami zdrowotnymi lub niepełnosprawnościami jest niedozwolone</w:t>
      </w:r>
      <w:r w:rsidR="00CC4839">
        <w:rPr>
          <w:color w:val="222222"/>
        </w:rPr>
        <w:t>. Ewentualne korzystanie z atrakcji odbywa</w:t>
      </w:r>
      <w:r>
        <w:rPr>
          <w:color w:val="222222"/>
        </w:rPr>
        <w:t xml:space="preserve"> się </w:t>
      </w:r>
      <w:r w:rsidR="00CC4839">
        <w:rPr>
          <w:color w:val="222222"/>
        </w:rPr>
        <w:t>na wyłączną odpowiedzialność</w:t>
      </w:r>
      <w:r>
        <w:rPr>
          <w:color w:val="222222"/>
        </w:rPr>
        <w:t xml:space="preserve"> opiekunów.</w:t>
      </w:r>
    </w:p>
    <w:p w14:paraId="48D25D59" w14:textId="536D0CA2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 </w:t>
      </w:r>
      <w:r w:rsidR="004001B7">
        <w:rPr>
          <w:color w:val="222222"/>
        </w:rPr>
        <w:t>Organizator</w:t>
      </w:r>
      <w:r w:rsidR="008A1FD9">
        <w:rPr>
          <w:color w:val="222222"/>
        </w:rPr>
        <w:t xml:space="preserve">zy nie ponoszą </w:t>
      </w:r>
      <w:r>
        <w:rPr>
          <w:color w:val="222222"/>
        </w:rPr>
        <w:t xml:space="preserve">jakiejkolwiek odpowiedzialności za szkody </w:t>
      </w:r>
      <w:r w:rsidR="008A1FD9">
        <w:rPr>
          <w:color w:val="222222"/>
        </w:rPr>
        <w:t>Uczestników</w:t>
      </w:r>
      <w:r>
        <w:rPr>
          <w:color w:val="222222"/>
        </w:rPr>
        <w:t xml:space="preserve">, w tym zwłaszcza </w:t>
      </w:r>
      <w:r w:rsidRPr="009A60C7">
        <w:rPr>
          <w:bCs/>
        </w:rPr>
        <w:t>urazy</w:t>
      </w:r>
      <w:r>
        <w:rPr>
          <w:color w:val="222222"/>
        </w:rPr>
        <w:t xml:space="preserve"> lub uszkodzenia ciała oraz mienia, jak również za ich skutki.</w:t>
      </w:r>
    </w:p>
    <w:p w14:paraId="49540921" w14:textId="73316933" w:rsidR="00D112B9" w:rsidRDefault="004001B7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Organizator</w:t>
      </w:r>
      <w:r w:rsidR="008A1FD9">
        <w:rPr>
          <w:color w:val="222222"/>
        </w:rPr>
        <w:t>zy</w:t>
      </w:r>
      <w:r>
        <w:rPr>
          <w:color w:val="222222"/>
        </w:rPr>
        <w:t xml:space="preserve"> nie </w:t>
      </w:r>
      <w:r w:rsidR="00D112B9">
        <w:rPr>
          <w:color w:val="222222"/>
        </w:rPr>
        <w:t>odpowiada</w:t>
      </w:r>
      <w:r w:rsidR="008A1FD9">
        <w:rPr>
          <w:color w:val="222222"/>
        </w:rPr>
        <w:t>ją</w:t>
      </w:r>
      <w:r w:rsidR="00D112B9">
        <w:rPr>
          <w:color w:val="222222"/>
        </w:rPr>
        <w:t xml:space="preserve"> za jakiekolwiek szkody powstałe wskutek korzystania z infrastruktury </w:t>
      </w:r>
      <w:r w:rsidR="008A1FD9">
        <w:rPr>
          <w:color w:val="222222"/>
        </w:rPr>
        <w:t xml:space="preserve">Wystawy </w:t>
      </w:r>
      <w:r w:rsidR="00D112B9">
        <w:rPr>
          <w:color w:val="222222"/>
        </w:rPr>
        <w:t xml:space="preserve">niezgodnie z Regulaminem, regulaminami szczegółowymi, wskazaniami i </w:t>
      </w:r>
      <w:r w:rsidR="00D112B9" w:rsidRPr="009A60C7">
        <w:rPr>
          <w:bCs/>
        </w:rPr>
        <w:t>poleceniami</w:t>
      </w:r>
      <w:r w:rsidR="00D112B9">
        <w:rPr>
          <w:color w:val="222222"/>
        </w:rPr>
        <w:t xml:space="preserve"> Personelu, czy też z wyłącznej winy </w:t>
      </w:r>
      <w:r w:rsidR="00F12FF6">
        <w:rPr>
          <w:color w:val="222222"/>
        </w:rPr>
        <w:t>Uczestników</w:t>
      </w:r>
      <w:r w:rsidR="00D112B9">
        <w:rPr>
          <w:color w:val="222222"/>
        </w:rPr>
        <w:t>.</w:t>
      </w:r>
    </w:p>
    <w:p w14:paraId="37EF231C" w14:textId="499DC037" w:rsidR="00D112B9" w:rsidRDefault="004001B7" w:rsidP="008F5DFE">
      <w:pPr>
        <w:pStyle w:val="Tekstpodstawowy"/>
        <w:numPr>
          <w:ilvl w:val="0"/>
          <w:numId w:val="16"/>
        </w:numPr>
        <w:jc w:val="both"/>
      </w:pPr>
      <w:r w:rsidRPr="009A60C7">
        <w:rPr>
          <w:bCs/>
        </w:rPr>
        <w:t>Organizator</w:t>
      </w:r>
      <w:r w:rsidR="00F12FF6">
        <w:rPr>
          <w:bCs/>
        </w:rPr>
        <w:t>zy</w:t>
      </w:r>
      <w:r>
        <w:rPr>
          <w:color w:val="222222"/>
        </w:rPr>
        <w:t xml:space="preserve"> </w:t>
      </w:r>
      <w:r w:rsidR="00D112B9">
        <w:rPr>
          <w:color w:val="222222"/>
        </w:rPr>
        <w:t xml:space="preserve">ani </w:t>
      </w:r>
      <w:r w:rsidR="00F12FF6">
        <w:rPr>
          <w:color w:val="222222"/>
        </w:rPr>
        <w:t>p</w:t>
      </w:r>
      <w:r w:rsidR="00D112B9">
        <w:rPr>
          <w:color w:val="222222"/>
        </w:rPr>
        <w:t>ersonel nie ponoszą odpowiedzialności materialnej za rzeczy zgubione lub pozostawione na terenie obiektu, jak również w jego otoczeniu.</w:t>
      </w:r>
    </w:p>
    <w:p w14:paraId="6C22C721" w14:textId="72217A80" w:rsidR="00D112B9" w:rsidRDefault="004001B7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Organizator</w:t>
      </w:r>
      <w:r w:rsidR="00F12FF6">
        <w:rPr>
          <w:color w:val="222222"/>
        </w:rPr>
        <w:t>zy</w:t>
      </w:r>
      <w:r>
        <w:rPr>
          <w:color w:val="222222"/>
        </w:rPr>
        <w:t xml:space="preserve"> </w:t>
      </w:r>
      <w:r w:rsidR="00D112B9">
        <w:rPr>
          <w:color w:val="222222"/>
        </w:rPr>
        <w:t xml:space="preserve">ani </w:t>
      </w:r>
      <w:r w:rsidR="00F12FF6">
        <w:rPr>
          <w:color w:val="222222"/>
        </w:rPr>
        <w:t>p</w:t>
      </w:r>
      <w:r w:rsidR="00D112B9">
        <w:rPr>
          <w:color w:val="222222"/>
        </w:rPr>
        <w:t xml:space="preserve">ersonel nie ponoszą odpowiedzialności za rzeczy wartościowe </w:t>
      </w:r>
      <w:r w:rsidR="00D112B9" w:rsidRPr="009A60C7">
        <w:rPr>
          <w:bCs/>
        </w:rPr>
        <w:t>pozostawione</w:t>
      </w:r>
      <w:r w:rsidR="00D112B9">
        <w:rPr>
          <w:color w:val="222222"/>
        </w:rPr>
        <w:t xml:space="preserve"> w szatni wbrew zaleceniom </w:t>
      </w:r>
      <w:r>
        <w:rPr>
          <w:color w:val="222222"/>
        </w:rPr>
        <w:t>Organizator</w:t>
      </w:r>
      <w:r w:rsidR="00F12FF6">
        <w:rPr>
          <w:color w:val="222222"/>
        </w:rPr>
        <w:t>ów</w:t>
      </w:r>
      <w:r w:rsidR="00D112B9">
        <w:rPr>
          <w:color w:val="222222"/>
        </w:rPr>
        <w:t>.</w:t>
      </w:r>
    </w:p>
    <w:p w14:paraId="0D3E34A7" w14:textId="77777777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Rodzice lub pełnoletni opiekunowie w ramach obowiązku nadzoru odpowiadają za wszelkie szkody </w:t>
      </w:r>
      <w:r w:rsidRPr="009A60C7">
        <w:rPr>
          <w:bCs/>
        </w:rPr>
        <w:t>spowodowane</w:t>
      </w:r>
      <w:r>
        <w:rPr>
          <w:color w:val="222222"/>
        </w:rPr>
        <w:t xml:space="preserve"> przez dzieci pozostające pod ich opieką, jak również spowodowane bezpośrednio przez nich.</w:t>
      </w:r>
    </w:p>
    <w:p w14:paraId="2676A14B" w14:textId="0D696AB5" w:rsidR="00D112B9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 </w:t>
      </w:r>
      <w:r w:rsidR="004001B7" w:rsidRPr="009A60C7">
        <w:rPr>
          <w:bCs/>
        </w:rPr>
        <w:t>Organizator</w:t>
      </w:r>
      <w:r w:rsidR="00F12FF6">
        <w:rPr>
          <w:bCs/>
        </w:rPr>
        <w:t>zy</w:t>
      </w:r>
      <w:r w:rsidR="004001B7">
        <w:rPr>
          <w:color w:val="222222"/>
        </w:rPr>
        <w:t xml:space="preserve"> </w:t>
      </w:r>
      <w:r>
        <w:rPr>
          <w:color w:val="222222"/>
        </w:rPr>
        <w:t>nie ponos</w:t>
      </w:r>
      <w:r w:rsidR="00F12FF6">
        <w:rPr>
          <w:color w:val="222222"/>
        </w:rPr>
        <w:t>zą</w:t>
      </w:r>
      <w:r>
        <w:rPr>
          <w:color w:val="222222"/>
        </w:rPr>
        <w:t xml:space="preserve"> odpowiedzialności za przerwy w funkcjonowaniu </w:t>
      </w:r>
      <w:r w:rsidR="00F12FF6">
        <w:rPr>
          <w:color w:val="222222"/>
        </w:rPr>
        <w:t xml:space="preserve">Wystawy </w:t>
      </w:r>
      <w:r>
        <w:rPr>
          <w:color w:val="222222"/>
        </w:rPr>
        <w:t xml:space="preserve">będące skutkiem siły wyższej lub wywołane okolicznościami niezależnymi od </w:t>
      </w:r>
      <w:r w:rsidR="004001B7">
        <w:rPr>
          <w:color w:val="222222"/>
        </w:rPr>
        <w:t>Organizator</w:t>
      </w:r>
      <w:r w:rsidR="00F12FF6">
        <w:rPr>
          <w:color w:val="222222"/>
        </w:rPr>
        <w:t>ów</w:t>
      </w:r>
      <w:r w:rsidR="004001B7">
        <w:rPr>
          <w:color w:val="222222"/>
        </w:rPr>
        <w:t xml:space="preserve"> </w:t>
      </w:r>
      <w:r>
        <w:rPr>
          <w:color w:val="222222"/>
        </w:rPr>
        <w:t>w szczególności wynikające z przerwy w dostawie energii elektrycznej lub innych mediów niezbędnych do korzystania z</w:t>
      </w:r>
      <w:r w:rsidR="00F12FF6">
        <w:rPr>
          <w:color w:val="222222"/>
        </w:rPr>
        <w:t xml:space="preserve"> Wystawy, przy czym Bilety zakupione przed dniem przekazania informacji o przerwie w funkcjonowaniu Wystawy będą mogły być wykorzystane w innym terminie lub zwrócone według wyboru Uczestnika.</w:t>
      </w:r>
    </w:p>
    <w:p w14:paraId="30167DAF" w14:textId="566661C1" w:rsidR="00D112B9" w:rsidRDefault="004001B7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>Organizator</w:t>
      </w:r>
      <w:r w:rsidR="00F12FF6">
        <w:rPr>
          <w:color w:val="222222"/>
        </w:rPr>
        <w:t>zy</w:t>
      </w:r>
      <w:r>
        <w:rPr>
          <w:color w:val="222222"/>
        </w:rPr>
        <w:t xml:space="preserve"> n</w:t>
      </w:r>
      <w:r w:rsidR="00D112B9">
        <w:rPr>
          <w:color w:val="222222"/>
        </w:rPr>
        <w:t>ie ponos</w:t>
      </w:r>
      <w:r w:rsidR="00F12FF6">
        <w:rPr>
          <w:color w:val="222222"/>
        </w:rPr>
        <w:t>zą</w:t>
      </w:r>
      <w:r w:rsidR="00D112B9">
        <w:rPr>
          <w:color w:val="222222"/>
        </w:rPr>
        <w:t xml:space="preserve"> odpowiedzialności za niezapoznanie się przez </w:t>
      </w:r>
      <w:r w:rsidR="00F12FF6">
        <w:rPr>
          <w:color w:val="222222"/>
        </w:rPr>
        <w:t xml:space="preserve">Uczestników </w:t>
      </w:r>
      <w:r w:rsidR="00D112B9">
        <w:rPr>
          <w:color w:val="222222"/>
        </w:rPr>
        <w:t xml:space="preserve">z niniejszym </w:t>
      </w:r>
      <w:r w:rsidR="00D112B9" w:rsidRPr="009A60C7">
        <w:rPr>
          <w:bCs/>
        </w:rPr>
        <w:t>Regulaminem</w:t>
      </w:r>
      <w:r w:rsidR="00D112B9">
        <w:rPr>
          <w:color w:val="222222"/>
        </w:rPr>
        <w:t xml:space="preserve"> oraz regulaminami szczegółowymi.</w:t>
      </w:r>
    </w:p>
    <w:p w14:paraId="610F62D6" w14:textId="526E34F9" w:rsidR="00D112B9" w:rsidRPr="00E65AF7" w:rsidRDefault="00D112B9" w:rsidP="008F5DFE">
      <w:pPr>
        <w:pStyle w:val="Tekstpodstawowy"/>
        <w:numPr>
          <w:ilvl w:val="0"/>
          <w:numId w:val="16"/>
        </w:numPr>
        <w:jc w:val="both"/>
      </w:pPr>
      <w:r>
        <w:rPr>
          <w:color w:val="222222"/>
        </w:rPr>
        <w:t xml:space="preserve">W </w:t>
      </w:r>
      <w:r w:rsidRPr="009A60C7">
        <w:rPr>
          <w:bCs/>
        </w:rPr>
        <w:t>przypadku</w:t>
      </w:r>
      <w:r>
        <w:rPr>
          <w:color w:val="222222"/>
        </w:rPr>
        <w:t xml:space="preserve"> powzięcia jakichkolwiek wątpliwości co do bezpieczeństwa lub sprawności atrakcji czy stwierdzenia jakichkolwiek awarii, usterek lub nieprawidłowości w działaniu atrakcji dzieci, rodzice lub opiekunowie zobowiązani są do ich zgłaszania </w:t>
      </w:r>
      <w:r w:rsidR="00F12FF6">
        <w:rPr>
          <w:color w:val="222222"/>
        </w:rPr>
        <w:t>p</w:t>
      </w:r>
      <w:r>
        <w:rPr>
          <w:color w:val="222222"/>
        </w:rPr>
        <w:t>ersonelowi.</w:t>
      </w:r>
    </w:p>
    <w:p w14:paraId="583C8354" w14:textId="68F31F74" w:rsidR="00E65AF7" w:rsidRDefault="00E65AF7" w:rsidP="008F5DFE">
      <w:pPr>
        <w:pStyle w:val="Tekstpodstawowy"/>
        <w:numPr>
          <w:ilvl w:val="0"/>
          <w:numId w:val="16"/>
        </w:numPr>
      </w:pPr>
      <w:r w:rsidRPr="00E65AF7">
        <w:t>O wystąpieniu szkody w mieniu lub na osobie Uczestnika należy powiadomić Organizatorów oraz Policję niezwłocznie po jej stwierdzeniu, co zostanie potwierdzone stosownym protokołem.</w:t>
      </w:r>
    </w:p>
    <w:p w14:paraId="24871059" w14:textId="520A8DAA" w:rsidR="00D112B9" w:rsidRPr="00E65AF7" w:rsidRDefault="00E65AF7">
      <w:pPr>
        <w:pStyle w:val="Tekstpodstawowy"/>
      </w:pPr>
      <w:r w:rsidRPr="00E65AF7">
        <w:rPr>
          <w:rStyle w:val="Pogrubienie"/>
        </w:rPr>
        <w:t xml:space="preserve">XV </w:t>
      </w:r>
      <w:r w:rsidR="00F562FF">
        <w:rPr>
          <w:rStyle w:val="Pogrubienie"/>
        </w:rPr>
        <w:t>Przetwarzanie</w:t>
      </w:r>
      <w:r w:rsidR="00D112B9" w:rsidRPr="00E65AF7">
        <w:rPr>
          <w:rStyle w:val="Pogrubienie"/>
        </w:rPr>
        <w:t xml:space="preserve"> Danych Osobowych</w:t>
      </w:r>
    </w:p>
    <w:p w14:paraId="6A5610C8" w14:textId="6824B6B2" w:rsidR="00A25F96" w:rsidRPr="00A25F96" w:rsidRDefault="00A25F96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proofErr w:type="spellStart"/>
      <w:r>
        <w:rPr>
          <w:color w:val="222222"/>
        </w:rPr>
        <w:lastRenderedPageBreak/>
        <w:t>Współadministratorami</w:t>
      </w:r>
      <w:proofErr w:type="spellEnd"/>
      <w:r>
        <w:rPr>
          <w:color w:val="222222"/>
        </w:rPr>
        <w:t xml:space="preserve"> </w:t>
      </w:r>
      <w:r w:rsidR="00D112B9" w:rsidRPr="00F562FF">
        <w:rPr>
          <w:color w:val="222222"/>
        </w:rPr>
        <w:t>danych osobowych</w:t>
      </w:r>
      <w:r w:rsidR="00F562FF">
        <w:rPr>
          <w:color w:val="222222"/>
        </w:rPr>
        <w:t xml:space="preserve"> Uczestników Wystawy </w:t>
      </w:r>
      <w:r>
        <w:rPr>
          <w:color w:val="222222"/>
        </w:rPr>
        <w:t>są:</w:t>
      </w:r>
    </w:p>
    <w:p w14:paraId="02CEC125" w14:textId="050E5B4C" w:rsidR="00E65AF7" w:rsidRDefault="00F562F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>
        <w:rPr>
          <w:color w:val="222222"/>
        </w:rPr>
        <w:t>spółka</w:t>
      </w:r>
      <w:proofErr w:type="gramEnd"/>
      <w:r>
        <w:rPr>
          <w:color w:val="222222"/>
        </w:rPr>
        <w:t xml:space="preserve"> pod firmą</w:t>
      </w:r>
      <w:r w:rsidR="00D112B9" w:rsidRPr="00F562FF">
        <w:rPr>
          <w:color w:val="222222"/>
        </w:rPr>
        <w:t xml:space="preserve"> </w:t>
      </w:r>
      <w:r w:rsidR="00E65AF7" w:rsidRPr="00F562FF">
        <w:rPr>
          <w:b/>
          <w:bCs/>
          <w:color w:val="222222"/>
        </w:rPr>
        <w:t>Międzynarodowe Targi Poznańskie sp. z o.</w:t>
      </w:r>
      <w:proofErr w:type="gramStart"/>
      <w:r w:rsidR="00E65AF7" w:rsidRPr="00F562FF">
        <w:rPr>
          <w:b/>
          <w:bCs/>
          <w:color w:val="222222"/>
        </w:rPr>
        <w:t>o</w:t>
      </w:r>
      <w:proofErr w:type="gramEnd"/>
      <w:r w:rsidR="00E65AF7" w:rsidRPr="00F562FF">
        <w:rPr>
          <w:b/>
          <w:bCs/>
          <w:color w:val="222222"/>
        </w:rPr>
        <w:t>.</w:t>
      </w:r>
      <w:r w:rsidR="00E65AF7" w:rsidRPr="00F562FF">
        <w:rPr>
          <w:bCs/>
          <w:color w:val="222222"/>
        </w:rPr>
        <w:t> </w:t>
      </w:r>
      <w:proofErr w:type="gramStart"/>
      <w:r w:rsidR="00E65AF7" w:rsidRPr="00F562FF">
        <w:rPr>
          <w:bCs/>
          <w:color w:val="222222"/>
        </w:rPr>
        <w:t>z</w:t>
      </w:r>
      <w:proofErr w:type="gramEnd"/>
      <w:r w:rsidR="00E65AF7" w:rsidRPr="00F562FF">
        <w:rPr>
          <w:bCs/>
          <w:color w:val="222222"/>
        </w:rPr>
        <w:t xml:space="preserve"> siedzibą w Poznaniu, ul. Głogowska 14, wpisana do rejestru przedsiębiorców Krajowego Rejestru Sądowego pod numerem KRS: 000005204, akta rejestrowe przechowywane przez Sąd Rejonowy Poznań – Nowe Miasto i Wilda w Poznaniu, VIII Wydział Gospodarczy Krajowego Rejestru Sądowego pod numerem KRS: 0000202703, NIP: 7770000488</w:t>
      </w:r>
      <w:r w:rsidR="00A25F96">
        <w:rPr>
          <w:bCs/>
          <w:color w:val="222222"/>
        </w:rPr>
        <w:t>;</w:t>
      </w:r>
    </w:p>
    <w:p w14:paraId="50D45EEA" w14:textId="77777777" w:rsidR="00A25F96" w:rsidRPr="00F562FF" w:rsidRDefault="00A25F96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 w:rsidRPr="001D7839">
        <w:rPr>
          <w:b/>
          <w:bCs/>
        </w:rPr>
        <w:t xml:space="preserve">Spółką Wizja Multimedia spółka z ograniczoną odpowiedzialnością </w:t>
      </w:r>
      <w:r w:rsidRPr="001D7839">
        <w:rPr>
          <w:bCs/>
        </w:rPr>
        <w:t>z siedzibą w Piasecznie, adres: ul. Techniczna 3, 05-500 Piaseczno, wpisan</w:t>
      </w:r>
      <w:r>
        <w:rPr>
          <w:bCs/>
        </w:rPr>
        <w:t>a</w:t>
      </w:r>
      <w:r w:rsidRPr="001D7839">
        <w:rPr>
          <w:bCs/>
        </w:rPr>
        <w:t xml:space="preserve"> do rejestru przedsiębiorców Krajowego Rejestru Sądowego prowadzonego przez Sąd Rejonowy dla m. st. Warszawy, XIII Wydział Gospodarczy Krajowego Rejestru Sądowego, pod numerem 0000608931, NIP: 1132906258</w:t>
      </w:r>
      <w:r>
        <w:rPr>
          <w:bCs/>
        </w:rPr>
        <w:t>.</w:t>
      </w:r>
    </w:p>
    <w:p w14:paraId="7E4A12DE" w14:textId="77777777" w:rsidR="00A25F96" w:rsidRPr="00A25F96" w:rsidRDefault="00A25F96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proofErr w:type="spellStart"/>
      <w:r>
        <w:rPr>
          <w:bCs/>
          <w:color w:val="222222"/>
        </w:rPr>
        <w:t>Współadministratorzy</w:t>
      </w:r>
      <w:proofErr w:type="spellEnd"/>
      <w:r>
        <w:rPr>
          <w:bCs/>
          <w:color w:val="222222"/>
        </w:rPr>
        <w:t xml:space="preserve"> wyznaczyli wspólny punkt kontaktowy, którym jest wyznaczony przez spółkę Międzynarodowe Targi Poznańskie Sp. z o.</w:t>
      </w:r>
      <w:proofErr w:type="gramStart"/>
      <w:r>
        <w:rPr>
          <w:bCs/>
          <w:color w:val="222222"/>
        </w:rPr>
        <w:t>o</w:t>
      </w:r>
      <w:proofErr w:type="gramEnd"/>
      <w:r>
        <w:rPr>
          <w:bCs/>
          <w:color w:val="222222"/>
        </w:rPr>
        <w:t xml:space="preserve">. </w:t>
      </w:r>
      <w:proofErr w:type="gramStart"/>
      <w:r>
        <w:rPr>
          <w:bCs/>
          <w:color w:val="222222"/>
        </w:rPr>
        <w:t>inspektor</w:t>
      </w:r>
      <w:proofErr w:type="gramEnd"/>
      <w:r>
        <w:rPr>
          <w:bCs/>
          <w:color w:val="222222"/>
        </w:rPr>
        <w:t xml:space="preserve"> ochrony danych. Z inspektorem ochrony danych można się kontaktować za pomocą adresu e-mail: iod@grupamtp.</w:t>
      </w:r>
      <w:proofErr w:type="gramStart"/>
      <w:r>
        <w:rPr>
          <w:bCs/>
          <w:color w:val="222222"/>
        </w:rPr>
        <w:t>pl</w:t>
      </w:r>
      <w:proofErr w:type="gramEnd"/>
      <w:r>
        <w:rPr>
          <w:bCs/>
          <w:color w:val="222222"/>
        </w:rPr>
        <w:t>.</w:t>
      </w:r>
    </w:p>
    <w:p w14:paraId="7AC2DA03" w14:textId="77777777" w:rsidR="00F562FF" w:rsidRPr="00C57B7F" w:rsidRDefault="00F562FF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>Podanie danych osobowych</w:t>
      </w:r>
      <w:r w:rsidRPr="00E65AF7">
        <w:rPr>
          <w:color w:val="222222"/>
        </w:rPr>
        <w:t xml:space="preserve"> jest dobrowolne, lecz niezbędne dla wykonania umowy dotyczącej korzystania z atrakcji oferowanych </w:t>
      </w:r>
      <w:r>
        <w:rPr>
          <w:color w:val="222222"/>
        </w:rPr>
        <w:t>na Terenie Wystawy</w:t>
      </w:r>
      <w:r w:rsidR="00A25F96">
        <w:rPr>
          <w:color w:val="222222"/>
        </w:rPr>
        <w:t>,</w:t>
      </w:r>
      <w:r>
        <w:rPr>
          <w:color w:val="222222"/>
        </w:rPr>
        <w:t xml:space="preserve"> </w:t>
      </w:r>
      <w:r w:rsidRPr="00E65AF7">
        <w:rPr>
          <w:color w:val="222222"/>
        </w:rPr>
        <w:t>jak również przebywania na jej terenie.</w:t>
      </w:r>
    </w:p>
    <w:p w14:paraId="20329F9A" w14:textId="77777777" w:rsidR="00C57B7F" w:rsidRPr="00C57B7F" w:rsidRDefault="00C57B7F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proofErr w:type="spellStart"/>
      <w:r>
        <w:rPr>
          <w:color w:val="222222"/>
        </w:rPr>
        <w:t>Współadministratorzy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przetwarzajadane</w:t>
      </w:r>
      <w:proofErr w:type="spellEnd"/>
      <w:r>
        <w:rPr>
          <w:color w:val="222222"/>
        </w:rPr>
        <w:t xml:space="preserve"> osobowe Uczestników Wystawy w celu:</w:t>
      </w:r>
    </w:p>
    <w:p w14:paraId="512189D2" w14:textId="77777777" w:rsid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w</w:t>
      </w:r>
      <w:proofErr w:type="gramEnd"/>
      <w:r w:rsidRPr="00C57B7F">
        <w:rPr>
          <w:bCs/>
          <w:color w:val="222222"/>
        </w:rPr>
        <w:t xml:space="preserve"> celu wykonania Umowy lub podjęcia działań na żądanie</w:t>
      </w:r>
      <w:r>
        <w:rPr>
          <w:bCs/>
          <w:color w:val="222222"/>
        </w:rPr>
        <w:t xml:space="preserve"> Uczestnika Wystawy lub jego rodzica/opiekuna prawnego</w:t>
      </w:r>
      <w:r w:rsidRPr="00C57B7F">
        <w:rPr>
          <w:bCs/>
          <w:color w:val="222222"/>
        </w:rPr>
        <w:t xml:space="preserve"> przed zawarciem Umowy (podstawa prawna: art. 6 ust. 1 lit. b Rozporządzenia Parlamentu Europejskiego i Rady (UE) 2016/679 z dnia 27 kwietnia 2016 r. tzw. ogólnego rozporządzenia o ochronie danych osobowych, dalej: RODO)</w:t>
      </w:r>
      <w:r>
        <w:rPr>
          <w:bCs/>
          <w:color w:val="222222"/>
        </w:rPr>
        <w:t>, w szczególności poprzez:</w:t>
      </w:r>
    </w:p>
    <w:p w14:paraId="0EB123F2" w14:textId="77777777" w:rsidR="00C57B7F" w:rsidRDefault="00C57B7F" w:rsidP="00C57B7F">
      <w:pPr>
        <w:pStyle w:val="Tekstpodstawowy"/>
        <w:ind w:left="1440"/>
        <w:jc w:val="both"/>
        <w:rPr>
          <w:bCs/>
          <w:color w:val="222222"/>
        </w:rPr>
      </w:pPr>
      <w:r>
        <w:rPr>
          <w:bCs/>
          <w:color w:val="222222"/>
        </w:rPr>
        <w:t>- weryfikację wieku Uczestnika Wystawy uprawniającego do skorzystania z możliwości zakupu biletu ulgowego</w:t>
      </w:r>
      <w:r w:rsidRPr="00C57B7F">
        <w:rPr>
          <w:bCs/>
          <w:color w:val="222222"/>
        </w:rPr>
        <w:t>;</w:t>
      </w:r>
    </w:p>
    <w:p w14:paraId="3CBCA88C" w14:textId="77777777" w:rsidR="00C57B7F" w:rsidRPr="00C57B7F" w:rsidRDefault="00C57B7F" w:rsidP="00C57B7F">
      <w:pPr>
        <w:pStyle w:val="Tekstpodstawowy"/>
        <w:ind w:left="1440"/>
        <w:jc w:val="both"/>
        <w:rPr>
          <w:bCs/>
          <w:color w:val="222222"/>
        </w:rPr>
      </w:pPr>
      <w:r>
        <w:rPr>
          <w:bCs/>
          <w:color w:val="222222"/>
        </w:rPr>
        <w:t>- a w przypadku biletów imiennych – w celu weryfikacji tożsamości okaziciela biletu.</w:t>
      </w:r>
    </w:p>
    <w:p w14:paraId="2C9ACE17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>
        <w:rPr>
          <w:bCs/>
          <w:color w:val="222222"/>
        </w:rPr>
        <w:t xml:space="preserve">W przypadku biletów imiennych - </w:t>
      </w:r>
      <w:r w:rsidRPr="00C57B7F">
        <w:rPr>
          <w:bCs/>
          <w:color w:val="222222"/>
        </w:rPr>
        <w:t xml:space="preserve">w celu wykonania obowiązków prawnych ciążących na </w:t>
      </w:r>
      <w:proofErr w:type="spellStart"/>
      <w:r>
        <w:rPr>
          <w:bCs/>
          <w:color w:val="222222"/>
        </w:rPr>
        <w:t>współadministratorach</w:t>
      </w:r>
      <w:proofErr w:type="spellEnd"/>
      <w:r w:rsidRPr="00C57B7F">
        <w:rPr>
          <w:bCs/>
          <w:color w:val="222222"/>
        </w:rPr>
        <w:t xml:space="preserve"> w związku z realizacją Umowy, w szczególności obowiązków w zakresie prowadzenia rachunkowości i dokonania rozliczeń podatkowych (podstawa prawna: art. 6 ust. 1 lit. c RODO);</w:t>
      </w:r>
    </w:p>
    <w:p w14:paraId="49E109EB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w</w:t>
      </w:r>
      <w:proofErr w:type="gramEnd"/>
      <w:r w:rsidRPr="00C57B7F">
        <w:rPr>
          <w:bCs/>
          <w:color w:val="222222"/>
        </w:rPr>
        <w:t xml:space="preserve"> celu ewentualnego ustalenia, dochodzenia lub obrony roszczeń pomiędzy </w:t>
      </w:r>
      <w:r>
        <w:rPr>
          <w:bCs/>
          <w:color w:val="222222"/>
        </w:rPr>
        <w:t>Uczestnikiem Wystawy (lub jego rodzicem/opiekunem)</w:t>
      </w:r>
      <w:r w:rsidRPr="00C57B7F">
        <w:rPr>
          <w:bCs/>
          <w:color w:val="222222"/>
        </w:rPr>
        <w:t xml:space="preserve"> a </w:t>
      </w:r>
      <w:proofErr w:type="spellStart"/>
      <w:r>
        <w:rPr>
          <w:bCs/>
          <w:color w:val="222222"/>
        </w:rPr>
        <w:t>współadministratorami</w:t>
      </w:r>
      <w:proofErr w:type="spellEnd"/>
      <w:r w:rsidRPr="00C57B7F">
        <w:rPr>
          <w:bCs/>
          <w:color w:val="222222"/>
        </w:rPr>
        <w:t xml:space="preserve">, co stanowi uzasadniony prawnie interes </w:t>
      </w:r>
      <w:proofErr w:type="spellStart"/>
      <w:r>
        <w:rPr>
          <w:bCs/>
          <w:color w:val="222222"/>
        </w:rPr>
        <w:t>współadministratorów</w:t>
      </w:r>
      <w:proofErr w:type="spellEnd"/>
      <w:r w:rsidRPr="00C57B7F">
        <w:rPr>
          <w:bCs/>
          <w:color w:val="222222"/>
        </w:rPr>
        <w:t xml:space="preserve"> na podstawie art. 6 ust. 1 lit. f RODO;</w:t>
      </w:r>
    </w:p>
    <w:p w14:paraId="594653BC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w</w:t>
      </w:r>
      <w:proofErr w:type="gramEnd"/>
      <w:r w:rsidRPr="00C57B7F">
        <w:rPr>
          <w:bCs/>
          <w:color w:val="222222"/>
        </w:rPr>
        <w:t xml:space="preserve"> celu zapewnienia bezpieczeństwa </w:t>
      </w:r>
      <w:r>
        <w:rPr>
          <w:bCs/>
          <w:color w:val="222222"/>
        </w:rPr>
        <w:t xml:space="preserve">Uczestników Wystawy oraz mienia </w:t>
      </w:r>
      <w:proofErr w:type="spellStart"/>
      <w:r>
        <w:rPr>
          <w:bCs/>
          <w:color w:val="222222"/>
        </w:rPr>
        <w:t>współadministratorów</w:t>
      </w:r>
      <w:proofErr w:type="spellEnd"/>
      <w:r>
        <w:rPr>
          <w:bCs/>
          <w:color w:val="222222"/>
        </w:rPr>
        <w:t xml:space="preserve"> poprzez zastosowanie monitoringu wizyjnego,</w:t>
      </w:r>
      <w:r w:rsidRPr="00C57B7F">
        <w:rPr>
          <w:bCs/>
          <w:color w:val="222222"/>
        </w:rPr>
        <w:t xml:space="preserve"> co stanowi uzasadniony prawnie interes </w:t>
      </w:r>
      <w:proofErr w:type="spellStart"/>
      <w:r>
        <w:rPr>
          <w:bCs/>
          <w:color w:val="222222"/>
        </w:rPr>
        <w:t>współadministratorów</w:t>
      </w:r>
      <w:proofErr w:type="spellEnd"/>
      <w:r w:rsidRPr="00C57B7F">
        <w:rPr>
          <w:bCs/>
          <w:color w:val="222222"/>
        </w:rPr>
        <w:t xml:space="preserve"> na podstawie art. 6 ust. 1 lit. f RODO;</w:t>
      </w:r>
    </w:p>
    <w:p w14:paraId="7A074B8E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 w:rsidRPr="00C57B7F">
        <w:rPr>
          <w:bCs/>
          <w:color w:val="222222"/>
        </w:rPr>
        <w:t>za</w:t>
      </w:r>
      <w:proofErr w:type="gramEnd"/>
      <w:r w:rsidRPr="00C57B7F">
        <w:rPr>
          <w:bCs/>
          <w:color w:val="222222"/>
        </w:rPr>
        <w:t xml:space="preserve"> zgodą</w:t>
      </w:r>
      <w:r>
        <w:rPr>
          <w:bCs/>
          <w:color w:val="222222"/>
        </w:rPr>
        <w:t xml:space="preserve"> Uczestnika Wystawy (w przypadku osób niepełnoletnich ich rodzica/opiekuna)</w:t>
      </w:r>
      <w:r w:rsidRPr="00C57B7F">
        <w:rPr>
          <w:bCs/>
          <w:color w:val="222222"/>
        </w:rPr>
        <w:t>, dane osobowe mogą być przetwarzane w celach każdorazowo wskazanych w klauzuli zgody, np. w celach marketingowych na podstawie art. 6 ust. 1 lit. a RODO. Wyrażenie zgody na przetwarzanie danych osobowych w powyższych celach nie jest wymagane w celu zawarcia i wykonania Umowy</w:t>
      </w:r>
      <w:r>
        <w:rPr>
          <w:bCs/>
          <w:color w:val="222222"/>
        </w:rPr>
        <w:t xml:space="preserve"> czyli wstępu na Wystawę</w:t>
      </w:r>
      <w:r w:rsidRPr="00C57B7F">
        <w:rPr>
          <w:bCs/>
          <w:color w:val="222222"/>
        </w:rPr>
        <w:t>.</w:t>
      </w:r>
    </w:p>
    <w:p w14:paraId="04EA74E2" w14:textId="7F526D45" w:rsidR="00F562FF" w:rsidRPr="00F562FF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lastRenderedPageBreak/>
        <w:t xml:space="preserve">Dane </w:t>
      </w:r>
      <w:r w:rsidRPr="009A60C7">
        <w:rPr>
          <w:bCs/>
        </w:rPr>
        <w:t>osobowe</w:t>
      </w:r>
      <w:r w:rsidRPr="00E65AF7">
        <w:rPr>
          <w:color w:val="222222"/>
        </w:rPr>
        <w:t xml:space="preserve"> </w:t>
      </w:r>
      <w:r w:rsidR="004F7C5D">
        <w:rPr>
          <w:color w:val="222222"/>
        </w:rPr>
        <w:t>Uczestników</w:t>
      </w:r>
      <w:r w:rsidR="00F562FF">
        <w:rPr>
          <w:color w:val="222222"/>
        </w:rPr>
        <w:t xml:space="preserve"> Wystawy</w:t>
      </w:r>
      <w:r w:rsidRPr="00E65AF7">
        <w:rPr>
          <w:color w:val="222222"/>
        </w:rPr>
        <w:t xml:space="preserve"> będą przechowywane przez okres</w:t>
      </w:r>
      <w:r w:rsidR="00F562FF">
        <w:rPr>
          <w:color w:val="222222"/>
        </w:rPr>
        <w:t>:</w:t>
      </w:r>
    </w:p>
    <w:p w14:paraId="3192C3F7" w14:textId="0D33C9AF" w:rsidR="00C57B7F" w:rsidRPr="00C57B7F" w:rsidRDefault="00F562F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 xml:space="preserve">W przypadku wizerunku Uczestników Wystawy rejestrowanego przez monitoring wizyjny </w:t>
      </w:r>
      <w:r w:rsidR="00D112B9" w:rsidRPr="00E65AF7">
        <w:rPr>
          <w:color w:val="222222"/>
        </w:rPr>
        <w:t>maksymalnie 30 dni</w:t>
      </w:r>
      <w:r>
        <w:rPr>
          <w:color w:val="222222"/>
        </w:rPr>
        <w:t xml:space="preserve"> (dane pochodzące z monitoringu)</w:t>
      </w:r>
      <w:r w:rsidR="00C57B7F">
        <w:rPr>
          <w:color w:val="222222"/>
        </w:rPr>
        <w:t>;</w:t>
      </w:r>
    </w:p>
    <w:p w14:paraId="6674A79B" w14:textId="77777777" w:rsidR="00C57B7F" w:rsidRPr="00C57B7F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 xml:space="preserve">W przypadku konieczności ustalenia, obrony lub dochodzenia roszczeń przez okres właściwy </w:t>
      </w:r>
      <w:r w:rsidRPr="00E65AF7">
        <w:rPr>
          <w:color w:val="222222"/>
        </w:rPr>
        <w:t>okres niezbędny do ustalenia, dochodzenia lub obrony ewentualnych roszczeń</w:t>
      </w:r>
    </w:p>
    <w:p w14:paraId="244ECD16" w14:textId="16CCF460" w:rsidR="00E65AF7" w:rsidRDefault="00C57B7F" w:rsidP="008F5DFE">
      <w:pPr>
        <w:pStyle w:val="Tekstpodstawowy"/>
        <w:numPr>
          <w:ilvl w:val="1"/>
          <w:numId w:val="14"/>
        </w:numPr>
        <w:jc w:val="both"/>
        <w:rPr>
          <w:bCs/>
          <w:color w:val="222222"/>
        </w:rPr>
      </w:pPr>
      <w:proofErr w:type="gramStart"/>
      <w:r>
        <w:rPr>
          <w:color w:val="222222"/>
        </w:rPr>
        <w:t>w</w:t>
      </w:r>
      <w:proofErr w:type="gramEnd"/>
      <w:r>
        <w:rPr>
          <w:color w:val="222222"/>
        </w:rPr>
        <w:t xml:space="preserve"> pozostałym przypadku do momentu realizacji celu przetwarzania np. moment okazania dokumentu tożsamości wystarcza do ustalenia wieku czy tożsamości Uczestnika.</w:t>
      </w:r>
    </w:p>
    <w:p w14:paraId="7E1E8E6B" w14:textId="683CD423" w:rsidR="00E65AF7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t xml:space="preserve">Dane osobowe </w:t>
      </w:r>
      <w:r w:rsidR="004F7C5D">
        <w:rPr>
          <w:color w:val="222222"/>
        </w:rPr>
        <w:t>Uczestników</w:t>
      </w:r>
      <w:r w:rsidR="00A25F96">
        <w:rPr>
          <w:color w:val="222222"/>
        </w:rPr>
        <w:t xml:space="preserve"> Wystawy mogą być</w:t>
      </w:r>
      <w:r w:rsidRPr="00E65AF7">
        <w:rPr>
          <w:color w:val="222222"/>
        </w:rPr>
        <w:t xml:space="preserve"> udostępnione podmiotom trzecim</w:t>
      </w:r>
      <w:r w:rsidR="00A25F96">
        <w:rPr>
          <w:color w:val="222222"/>
        </w:rPr>
        <w:t xml:space="preserve"> świadczącym na rzecz </w:t>
      </w:r>
      <w:proofErr w:type="spellStart"/>
      <w:r w:rsidR="00A25F96">
        <w:rPr>
          <w:color w:val="222222"/>
        </w:rPr>
        <w:t>współadministratorów</w:t>
      </w:r>
      <w:proofErr w:type="spellEnd"/>
      <w:r w:rsidR="00A25F96">
        <w:rPr>
          <w:color w:val="222222"/>
        </w:rPr>
        <w:t xml:space="preserve"> usługi IT</w:t>
      </w:r>
      <w:r w:rsidR="00C57B7F">
        <w:rPr>
          <w:color w:val="222222"/>
        </w:rPr>
        <w:t>,</w:t>
      </w:r>
      <w:r w:rsidR="00A25F96">
        <w:rPr>
          <w:color w:val="222222"/>
        </w:rPr>
        <w:t xml:space="preserve"> prawne, doradcze, ochrony.</w:t>
      </w:r>
    </w:p>
    <w:p w14:paraId="754A9F5F" w14:textId="1111B125" w:rsidR="00E65AF7" w:rsidRDefault="004F7C5D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>
        <w:rPr>
          <w:color w:val="222222"/>
        </w:rPr>
        <w:t xml:space="preserve">Uczestnicy </w:t>
      </w:r>
      <w:r w:rsidR="00A25F96">
        <w:rPr>
          <w:color w:val="222222"/>
        </w:rPr>
        <w:t xml:space="preserve">Wystawy </w:t>
      </w:r>
      <w:r w:rsidR="00D112B9" w:rsidRPr="00E65AF7">
        <w:rPr>
          <w:color w:val="222222"/>
        </w:rPr>
        <w:t xml:space="preserve">posiadają prawo dostępu do treści swoich danych oraz prawo ich sprostowania, usunięcia, ograniczenia </w:t>
      </w:r>
      <w:r w:rsidR="00D112B9" w:rsidRPr="009A60C7">
        <w:rPr>
          <w:bCs/>
        </w:rPr>
        <w:t>przetwarzania</w:t>
      </w:r>
      <w:r w:rsidR="00D112B9" w:rsidRPr="00E65AF7">
        <w:rPr>
          <w:color w:val="222222"/>
        </w:rPr>
        <w:t>, prawo wniesienia sprzeciwu.</w:t>
      </w:r>
      <w:r w:rsidR="00C57B7F">
        <w:rPr>
          <w:color w:val="222222"/>
        </w:rPr>
        <w:t xml:space="preserve"> W przypadku przetwarzania danych osobowych na podstawie zgody, zgodę taką można w każdej chwili cofnąć bez uszczerbku dla przetwarzania danych osobowych przed jej cofnięciem.</w:t>
      </w:r>
    </w:p>
    <w:p w14:paraId="4AD0ED22" w14:textId="77777777" w:rsidR="00E65AF7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t>Podane dane nie będą przetwarzane w sposób zautomatyzowany (w tym w formie profilowania).</w:t>
      </w:r>
    </w:p>
    <w:p w14:paraId="4C26014D" w14:textId="77777777" w:rsidR="00E65AF7" w:rsidRDefault="00D112B9" w:rsidP="008F5DFE">
      <w:pPr>
        <w:pStyle w:val="Tekstpodstawowy"/>
        <w:numPr>
          <w:ilvl w:val="0"/>
          <w:numId w:val="14"/>
        </w:numPr>
        <w:jc w:val="both"/>
        <w:rPr>
          <w:bCs/>
          <w:color w:val="222222"/>
        </w:rPr>
      </w:pPr>
      <w:r w:rsidRPr="00E65AF7">
        <w:rPr>
          <w:color w:val="222222"/>
        </w:rPr>
        <w:t xml:space="preserve">Podane </w:t>
      </w:r>
      <w:r w:rsidRPr="009A60C7">
        <w:rPr>
          <w:bCs/>
        </w:rPr>
        <w:t>dane</w:t>
      </w:r>
      <w:r w:rsidRPr="00E65AF7">
        <w:rPr>
          <w:color w:val="222222"/>
        </w:rPr>
        <w:t xml:space="preserve"> nie będą przekazywane poza Europejski Obszar Gospodarczy.</w:t>
      </w:r>
    </w:p>
    <w:p w14:paraId="690CB98B" w14:textId="6EC5804D" w:rsidR="00D112B9" w:rsidRPr="00641BBA" w:rsidRDefault="004F7C5D" w:rsidP="008F5DFE">
      <w:pPr>
        <w:pStyle w:val="Tekstpodstawowy"/>
        <w:numPr>
          <w:ilvl w:val="0"/>
          <w:numId w:val="14"/>
        </w:numPr>
        <w:jc w:val="both"/>
        <w:rPr>
          <w:color w:val="222222"/>
        </w:rPr>
      </w:pPr>
      <w:r>
        <w:rPr>
          <w:color w:val="222222"/>
        </w:rPr>
        <w:t>Uczestnikom</w:t>
      </w:r>
      <w:r w:rsidR="00A25F96">
        <w:rPr>
          <w:color w:val="222222"/>
        </w:rPr>
        <w:t xml:space="preserve"> Wystawy</w:t>
      </w:r>
      <w:r>
        <w:rPr>
          <w:color w:val="222222"/>
        </w:rPr>
        <w:t xml:space="preserve"> </w:t>
      </w:r>
      <w:r w:rsidR="00D112B9" w:rsidRPr="009A60C7">
        <w:rPr>
          <w:bCs/>
        </w:rPr>
        <w:t>przysługuje</w:t>
      </w:r>
      <w:r w:rsidR="00D112B9" w:rsidRPr="00E65AF7">
        <w:rPr>
          <w:color w:val="222222"/>
        </w:rPr>
        <w:t xml:space="preserve"> prawo wniesienia skargi do Prezesa Urzędu Ochrony Danych Osobowych, gdy uznają, że przetwarzanie podanych danych osobowych narusza przepisy RODO.</w:t>
      </w:r>
    </w:p>
    <w:p w14:paraId="5DB360CA" w14:textId="45DF15AC" w:rsidR="00E65AF7" w:rsidRDefault="00E65AF7" w:rsidP="00641BBA">
      <w:pPr>
        <w:pStyle w:val="Tekstpodstawowy"/>
        <w:spacing w:after="0" w:line="360" w:lineRule="auto"/>
      </w:pPr>
    </w:p>
    <w:p w14:paraId="45951BFF" w14:textId="77777777" w:rsidR="00D112B9" w:rsidRDefault="00E65AF7" w:rsidP="00641BBA">
      <w:pPr>
        <w:pStyle w:val="Tekstpodstawowy"/>
        <w:spacing w:after="0" w:line="360" w:lineRule="auto"/>
        <w:ind w:left="707"/>
        <w:rPr>
          <w:rStyle w:val="Pogrubienie"/>
        </w:rPr>
      </w:pPr>
      <w:r w:rsidRPr="00E65AF7">
        <w:rPr>
          <w:rStyle w:val="Pogrubienie"/>
        </w:rPr>
        <w:t xml:space="preserve">XVI </w:t>
      </w:r>
      <w:r w:rsidR="00D112B9" w:rsidRPr="00E65AF7">
        <w:rPr>
          <w:rStyle w:val="Pogrubienie"/>
        </w:rPr>
        <w:t>Reklamacje</w:t>
      </w:r>
    </w:p>
    <w:p w14:paraId="045FCDB9" w14:textId="77777777" w:rsidR="00E65AF7" w:rsidRPr="00E65AF7" w:rsidRDefault="00E65AF7" w:rsidP="008F5DFE">
      <w:pPr>
        <w:pStyle w:val="Tekstpodstawowy"/>
        <w:numPr>
          <w:ilvl w:val="0"/>
          <w:numId w:val="13"/>
        </w:numPr>
        <w:rPr>
          <w:bCs/>
        </w:rPr>
      </w:pPr>
      <w:r w:rsidRPr="00E65AF7">
        <w:rPr>
          <w:bCs/>
        </w:rPr>
        <w:t>Bilety zakupione na Wystawę nie podlegają zwrotowi, poza wyjątkami opisanymi poniżej.</w:t>
      </w:r>
    </w:p>
    <w:p w14:paraId="6A63DBA4" w14:textId="117E85E7" w:rsidR="00E65AF7" w:rsidRP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W przypadku zamknięcia Wystawy w danym dniu z przyczyn niezależnych od Organizatorów, Organizatorzy poinformują o tym fakcie Uczestników poprzez zamieszczenie informacji na stronie internetowej https</w:t>
      </w:r>
      <w:proofErr w:type="gramStart"/>
      <w:r w:rsidRPr="00E65AF7">
        <w:rPr>
          <w:bCs/>
        </w:rPr>
        <w:t>://centrumwyobrazni</w:t>
      </w:r>
      <w:proofErr w:type="gramEnd"/>
      <w:r w:rsidRPr="00E65AF7">
        <w:rPr>
          <w:bCs/>
        </w:rPr>
        <w:t>.</w:t>
      </w:r>
      <w:proofErr w:type="gramStart"/>
      <w:r w:rsidRPr="00E65AF7">
        <w:rPr>
          <w:bCs/>
        </w:rPr>
        <w:t>pl</w:t>
      </w:r>
      <w:proofErr w:type="gramEnd"/>
      <w:r w:rsidRPr="00E65AF7">
        <w:rPr>
          <w:bCs/>
        </w:rPr>
        <w:t>/pl/. Jednocześnie MTP poinformuje Uczestników o zaistniałej sytuacji drogą mailową na adresy mailowe podane w procesie zakupu biletów, a następnie dokona zwrotu środków za zakupione Bilety</w:t>
      </w:r>
      <w:r w:rsidR="00024FC6">
        <w:rPr>
          <w:bCs/>
        </w:rPr>
        <w:t>, a na wniosek Uczestnika – wystawi na jego rzecz Bilet na inny termin (o ile we wskazanym terminie Wystawa będzie otwarta dla publiczności).</w:t>
      </w:r>
    </w:p>
    <w:p w14:paraId="13EE0D94" w14:textId="77777777" w:rsidR="00E65AF7" w:rsidRPr="00E65AF7" w:rsidRDefault="00E65AF7" w:rsidP="008F5DFE">
      <w:pPr>
        <w:pStyle w:val="Tekstpodstawowy"/>
        <w:numPr>
          <w:ilvl w:val="0"/>
          <w:numId w:val="13"/>
        </w:numPr>
        <w:rPr>
          <w:bCs/>
        </w:rPr>
      </w:pPr>
      <w:r w:rsidRPr="00E65AF7">
        <w:rPr>
          <w:bCs/>
        </w:rPr>
        <w:t>Każdemu Uczestnikowi przysługuje prawo do złożenia reklamacji związanej z wykonywaniem przez Organizatorów usług określonych w niniejszym Regulaminie.</w:t>
      </w:r>
    </w:p>
    <w:p w14:paraId="2E8BA8EE" w14:textId="1A880265" w:rsidR="00E65AF7" w:rsidRP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Reklamacje Uczestnika powinny być wyrażone pisemnie i składane w kasach biletowych na Terenie Wystawy</w:t>
      </w:r>
      <w:proofErr w:type="gramStart"/>
      <w:r w:rsidR="00024FC6">
        <w:rPr>
          <w:bCs/>
        </w:rPr>
        <w:t>,</w:t>
      </w:r>
      <w:r w:rsidRPr="00E65AF7">
        <w:rPr>
          <w:bCs/>
        </w:rPr>
        <w:t>– drogą</w:t>
      </w:r>
      <w:proofErr w:type="gramEnd"/>
      <w:r w:rsidRPr="00E65AF7">
        <w:rPr>
          <w:bCs/>
        </w:rPr>
        <w:t xml:space="preserve"> elektroniczną na adres reklamacje@tobilet.</w:t>
      </w:r>
      <w:proofErr w:type="gramStart"/>
      <w:r w:rsidRPr="00E65AF7">
        <w:rPr>
          <w:bCs/>
        </w:rPr>
        <w:t>pl</w:t>
      </w:r>
      <w:proofErr w:type="gramEnd"/>
      <w:r w:rsidRPr="00E65AF7">
        <w:rPr>
          <w:bCs/>
        </w:rPr>
        <w:t xml:space="preserve"> albo listownie na adres korespondencyjny: Międzynarodowe Targi Poznańskie sp. z o.</w:t>
      </w:r>
      <w:proofErr w:type="gramStart"/>
      <w:r w:rsidRPr="00E65AF7">
        <w:rPr>
          <w:bCs/>
        </w:rPr>
        <w:t>o</w:t>
      </w:r>
      <w:proofErr w:type="gramEnd"/>
      <w:r w:rsidRPr="00E65AF7">
        <w:rPr>
          <w:bCs/>
        </w:rPr>
        <w:t>., Kancelaria, ul. Głogowska 10, 60-734 Poznań, z dopiskiem „Reklamacja ToBilet”</w:t>
      </w:r>
      <w:r w:rsidR="00024FC6">
        <w:rPr>
          <w:bCs/>
        </w:rPr>
        <w:t xml:space="preserve"> - </w:t>
      </w:r>
      <w:r w:rsidR="00024FC6" w:rsidRPr="00E65AF7">
        <w:rPr>
          <w:bCs/>
        </w:rPr>
        <w:t>maksymalnie do 14 dni po terminie wizyty na Wystawie</w:t>
      </w:r>
      <w:r w:rsidR="00024FC6">
        <w:rPr>
          <w:bCs/>
        </w:rPr>
        <w:t xml:space="preserve">. </w:t>
      </w:r>
    </w:p>
    <w:p w14:paraId="3EDC74D9" w14:textId="77777777" w:rsidR="00E65AF7" w:rsidRP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Reklamacja zostanie rozpatrzona w terminie do 14 dni od daty jej złożenia na Terenie Wystawy lub jej wpływu drogą elektroniczną lub pocztową.</w:t>
      </w:r>
    </w:p>
    <w:p w14:paraId="2A7B8020" w14:textId="77777777" w:rsidR="00E65AF7" w:rsidRDefault="00E65AF7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bCs/>
        </w:rPr>
        <w:t>Odpowiedź na reklamację zostanie przesłana elektronicznie lub listownie na stosowny adres podany przez Uczestnika.</w:t>
      </w:r>
    </w:p>
    <w:p w14:paraId="5EEF168D" w14:textId="6ED09961" w:rsidR="00D112B9" w:rsidRPr="00E65AF7" w:rsidRDefault="00D112B9" w:rsidP="008F5DFE">
      <w:pPr>
        <w:pStyle w:val="Tekstpodstawowy"/>
        <w:numPr>
          <w:ilvl w:val="0"/>
          <w:numId w:val="13"/>
        </w:numPr>
        <w:jc w:val="both"/>
        <w:rPr>
          <w:bCs/>
        </w:rPr>
      </w:pPr>
      <w:r w:rsidRPr="00E65AF7">
        <w:rPr>
          <w:color w:val="222222"/>
        </w:rPr>
        <w:t xml:space="preserve">Podstawą zgłoszenia reklamacji jest potwierdzenie </w:t>
      </w:r>
      <w:r w:rsidR="00024FC6">
        <w:rPr>
          <w:color w:val="222222"/>
        </w:rPr>
        <w:t>zakupu Biletu</w:t>
      </w:r>
      <w:r w:rsidRPr="00E65AF7">
        <w:rPr>
          <w:color w:val="222222"/>
        </w:rPr>
        <w:t>.</w:t>
      </w:r>
    </w:p>
    <w:p w14:paraId="154111A4" w14:textId="77777777" w:rsidR="00E65AF7" w:rsidRDefault="00E65AF7" w:rsidP="00641BBA">
      <w:pPr>
        <w:pStyle w:val="Tekstpodstawowy"/>
        <w:rPr>
          <w:color w:val="222222"/>
        </w:rPr>
      </w:pPr>
    </w:p>
    <w:p w14:paraId="7C4E8210" w14:textId="77777777" w:rsidR="00D112B9" w:rsidRPr="001D1D67" w:rsidRDefault="001D1D67">
      <w:pPr>
        <w:pStyle w:val="Tekstpodstawowy"/>
      </w:pPr>
      <w:r w:rsidRPr="001D1D67">
        <w:rPr>
          <w:rStyle w:val="Pogrubienie"/>
        </w:rPr>
        <w:t xml:space="preserve">XVII </w:t>
      </w:r>
      <w:r w:rsidR="00D112B9" w:rsidRPr="001D1D67">
        <w:rPr>
          <w:rStyle w:val="Pogrubienie"/>
        </w:rPr>
        <w:t>Postanowienia końcowe</w:t>
      </w:r>
    </w:p>
    <w:p w14:paraId="6AE09692" w14:textId="11B0072D" w:rsidR="00D112B9" w:rsidRDefault="00D112B9" w:rsidP="008F5DFE">
      <w:pPr>
        <w:pStyle w:val="Tekstpodstawowy"/>
        <w:numPr>
          <w:ilvl w:val="0"/>
          <w:numId w:val="12"/>
        </w:numPr>
        <w:jc w:val="both"/>
      </w:pPr>
      <w:r>
        <w:rPr>
          <w:color w:val="222222"/>
        </w:rPr>
        <w:t xml:space="preserve">We wszelkich sprawach nieuregulowanych w Regulaminie lub regulaminach szczegółowych należy </w:t>
      </w:r>
      <w:r w:rsidRPr="009A60C7">
        <w:rPr>
          <w:bCs/>
        </w:rPr>
        <w:t>zwracać</w:t>
      </w:r>
      <w:r>
        <w:rPr>
          <w:color w:val="222222"/>
        </w:rPr>
        <w:t xml:space="preserve"> się do </w:t>
      </w:r>
      <w:r w:rsidR="00024FC6">
        <w:rPr>
          <w:color w:val="222222"/>
        </w:rPr>
        <w:t>p</w:t>
      </w:r>
      <w:r>
        <w:rPr>
          <w:color w:val="222222"/>
        </w:rPr>
        <w:t xml:space="preserve">ersonelu </w:t>
      </w:r>
      <w:r w:rsidR="00024FC6">
        <w:rPr>
          <w:color w:val="222222"/>
        </w:rPr>
        <w:t>Wystawy</w:t>
      </w:r>
      <w:r>
        <w:rPr>
          <w:color w:val="222222"/>
        </w:rPr>
        <w:t>.</w:t>
      </w:r>
    </w:p>
    <w:p w14:paraId="44FD5B7F" w14:textId="272659B8" w:rsidR="00D112B9" w:rsidRDefault="00D112B9" w:rsidP="008F5DFE">
      <w:pPr>
        <w:pStyle w:val="Tekstpodstawowy"/>
        <w:numPr>
          <w:ilvl w:val="0"/>
          <w:numId w:val="12"/>
        </w:numPr>
        <w:jc w:val="both"/>
      </w:pPr>
      <w:r>
        <w:rPr>
          <w:color w:val="222222"/>
        </w:rPr>
        <w:t xml:space="preserve">Z uwagi na specyfikę położenia </w:t>
      </w:r>
      <w:r w:rsidR="00024FC6">
        <w:rPr>
          <w:color w:val="222222"/>
        </w:rPr>
        <w:t>Wystawy</w:t>
      </w:r>
      <w:r>
        <w:rPr>
          <w:color w:val="222222"/>
        </w:rPr>
        <w:t xml:space="preserve"> osoby korzystające z atrakcji zobowiązane są zapoznać się i </w:t>
      </w:r>
      <w:r w:rsidRPr="009A60C7">
        <w:rPr>
          <w:bCs/>
        </w:rPr>
        <w:t>przestrzegać</w:t>
      </w:r>
      <w:r>
        <w:rPr>
          <w:color w:val="222222"/>
        </w:rPr>
        <w:t xml:space="preserve"> regulaminów i wytycznych MTP (Międzynarodowych Targów Poznańskich) zamieszczonych na stronie internetowej </w:t>
      </w:r>
      <w:hyperlink r:id="rId11" w:anchor="_blank" w:history="1">
        <w:r>
          <w:rPr>
            <w:rStyle w:val="Hipercze"/>
            <w:color w:val="1155CC"/>
          </w:rPr>
          <w:t>www.mtp.pl</w:t>
        </w:r>
      </w:hyperlink>
      <w:r w:rsidR="00024FC6">
        <w:t xml:space="preserve"> (stopka: regulaminy) </w:t>
      </w:r>
      <w:r>
        <w:rPr>
          <w:color w:val="222222"/>
        </w:rPr>
        <w:t xml:space="preserve">. Regulacje te stanowią uzupełnienie Regulaminu oraz regulaminów szczegółowych </w:t>
      </w:r>
      <w:r w:rsidR="00024FC6">
        <w:rPr>
          <w:color w:val="222222"/>
        </w:rPr>
        <w:t>Wystawy</w:t>
      </w:r>
      <w:r>
        <w:rPr>
          <w:color w:val="222222"/>
        </w:rPr>
        <w:t>.</w:t>
      </w:r>
    </w:p>
    <w:p w14:paraId="46ABE5BD" w14:textId="3970F383" w:rsidR="001D1D67" w:rsidRPr="001D1D67" w:rsidRDefault="001D1D67" w:rsidP="008F5DFE">
      <w:pPr>
        <w:pStyle w:val="Tekstpodstawowy"/>
        <w:numPr>
          <w:ilvl w:val="0"/>
          <w:numId w:val="12"/>
        </w:numPr>
        <w:jc w:val="both"/>
      </w:pPr>
      <w:r>
        <w:rPr>
          <w:color w:val="222222"/>
        </w:rPr>
        <w:t xml:space="preserve">Organizator </w:t>
      </w:r>
      <w:r w:rsidR="00D112B9">
        <w:rPr>
          <w:color w:val="222222"/>
        </w:rPr>
        <w:t xml:space="preserve">zastrzega sobie prawo do zmiany niniejszego Regulaminu w dowolnym terminie. W przypadku zmiany Regulaminu informacja o zmianie odbywać się będzie poprzez umieszczenie jej na stronie </w:t>
      </w:r>
      <w:hyperlink r:id="rId12" w:history="1">
        <w:r w:rsidR="00D112B9">
          <w:rPr>
            <w:rStyle w:val="Hipercze"/>
            <w:color w:val="1155CC"/>
          </w:rPr>
          <w:t>www.stacjacopernicus.pl</w:t>
        </w:r>
      </w:hyperlink>
      <w:r w:rsidR="00D112B9">
        <w:rPr>
          <w:color w:val="1155CC"/>
        </w:rPr>
        <w:t xml:space="preserve"> </w:t>
      </w:r>
      <w:r w:rsidR="00D112B9">
        <w:rPr>
          <w:color w:val="222222"/>
        </w:rPr>
        <w:t>zaś dla użytkowników korzystających z rezerwacji online informacja o zmianach będzie doręczana także za pomocą poczty elektronicznej.</w:t>
      </w:r>
      <w:r w:rsidR="008B2C0B">
        <w:rPr>
          <w:color w:val="222222"/>
        </w:rPr>
        <w:t xml:space="preserve"> Uczestnik uprawiony jest do odstąpienia od Umowy w terminie 14 dni od dnia otrzymania powiadomienia o zmianie regulaminu. </w:t>
      </w:r>
      <w:r w:rsidR="00B3073E">
        <w:rPr>
          <w:color w:val="222222"/>
        </w:rPr>
        <w:t xml:space="preserve">W przypadku zakupu biletu stacjonarnie, Uczestnik uprawniony jest do odstąpienia od Umowy w terminie 14 dni od dnia uzyskania informacji o zmianie regulaminu. </w:t>
      </w:r>
    </w:p>
    <w:p w14:paraId="4B994BE4" w14:textId="67E7824C" w:rsidR="001D1D67" w:rsidRPr="001D1D67" w:rsidRDefault="001D1D67" w:rsidP="008F5DFE">
      <w:pPr>
        <w:pStyle w:val="Tekstpodstawowy"/>
        <w:numPr>
          <w:ilvl w:val="0"/>
          <w:numId w:val="12"/>
        </w:numPr>
        <w:jc w:val="both"/>
        <w:rPr>
          <w:sz w:val="20"/>
        </w:rPr>
      </w:pPr>
      <w:r w:rsidRPr="009A60C7">
        <w:rPr>
          <w:bCs/>
        </w:rPr>
        <w:t>Regulamin</w:t>
      </w:r>
      <w:r w:rsidRPr="001D1D67">
        <w:rPr>
          <w:rFonts w:eastAsia="Times New Roman"/>
          <w:szCs w:val="24"/>
          <w:lang w:eastAsia="pl-PL"/>
        </w:rPr>
        <w:t xml:space="preserve"> obowiązuje od 1</w:t>
      </w:r>
      <w:r w:rsidR="00CC4839">
        <w:rPr>
          <w:rFonts w:eastAsia="Times New Roman"/>
          <w:szCs w:val="24"/>
          <w:lang w:eastAsia="pl-PL"/>
        </w:rPr>
        <w:t>4</w:t>
      </w:r>
      <w:r w:rsidRPr="001D1D67">
        <w:rPr>
          <w:rFonts w:eastAsia="Times New Roman"/>
          <w:szCs w:val="24"/>
          <w:lang w:eastAsia="pl-PL"/>
        </w:rPr>
        <w:t>.07.2024</w:t>
      </w:r>
      <w:proofErr w:type="gramStart"/>
      <w:r w:rsidRPr="001D1D67">
        <w:rPr>
          <w:rFonts w:eastAsia="Times New Roman"/>
          <w:szCs w:val="24"/>
          <w:lang w:eastAsia="pl-PL"/>
        </w:rPr>
        <w:t>r</w:t>
      </w:r>
      <w:proofErr w:type="gramEnd"/>
      <w:r w:rsidRPr="001D1D67">
        <w:rPr>
          <w:rFonts w:eastAsia="Times New Roman"/>
          <w:szCs w:val="24"/>
          <w:lang w:eastAsia="pl-PL"/>
        </w:rPr>
        <w:t>. do dnia zakończenia Wystawy.</w:t>
      </w:r>
    </w:p>
    <w:p w14:paraId="53014790" w14:textId="77777777" w:rsidR="001D1D67" w:rsidRPr="001D1D67" w:rsidRDefault="001D1D67" w:rsidP="008F5DFE">
      <w:pPr>
        <w:pStyle w:val="Tekstpodstawowy"/>
        <w:numPr>
          <w:ilvl w:val="0"/>
          <w:numId w:val="12"/>
        </w:numPr>
        <w:rPr>
          <w:sz w:val="20"/>
        </w:rPr>
      </w:pPr>
      <w:r w:rsidRPr="001D1D67">
        <w:rPr>
          <w:rFonts w:eastAsia="Times New Roman"/>
          <w:szCs w:val="24"/>
          <w:lang w:eastAsia="pl-PL"/>
        </w:rPr>
        <w:t xml:space="preserve">W </w:t>
      </w:r>
      <w:r w:rsidRPr="009A60C7">
        <w:rPr>
          <w:bCs/>
        </w:rPr>
        <w:t>sprawach</w:t>
      </w:r>
      <w:r w:rsidRPr="001D1D67">
        <w:rPr>
          <w:rFonts w:eastAsia="Times New Roman"/>
          <w:szCs w:val="24"/>
          <w:lang w:eastAsia="pl-PL"/>
        </w:rPr>
        <w:t xml:space="preserve"> nieuregulowanych w Regulaminie mają zastosowanie obowiązujące przepisy prawa polskiego.</w:t>
      </w:r>
    </w:p>
    <w:p w14:paraId="73234211" w14:textId="77777777" w:rsidR="001D1D67" w:rsidRPr="001D1D67" w:rsidRDefault="001D1D67" w:rsidP="008F5DFE">
      <w:pPr>
        <w:pStyle w:val="Tekstpodstawowy"/>
        <w:numPr>
          <w:ilvl w:val="0"/>
          <w:numId w:val="12"/>
        </w:numPr>
        <w:rPr>
          <w:sz w:val="20"/>
        </w:rPr>
      </w:pPr>
      <w:r w:rsidRPr="009A60C7">
        <w:rPr>
          <w:bCs/>
        </w:rPr>
        <w:t>Wszelkie</w:t>
      </w:r>
      <w:r w:rsidRPr="001D1D67">
        <w:rPr>
          <w:rFonts w:eastAsia="Times New Roman"/>
          <w:szCs w:val="24"/>
          <w:lang w:eastAsia="pl-PL"/>
        </w:rPr>
        <w:t xml:space="preserve"> spory pomiędzy Uczestnikami a Organizatorami, których polubowne rozwiązanie okaże się niemożliwe, będą rozstrzygane przez właściwy rzeczowo sąd powszechny.</w:t>
      </w:r>
    </w:p>
    <w:p w14:paraId="2AAA6F74" w14:textId="77777777" w:rsidR="00FC3A96" w:rsidRDefault="00FC3A96" w:rsidP="00641BBA">
      <w:pPr>
        <w:autoSpaceDE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782708F" w14:textId="77777777" w:rsidR="00FC3A96" w:rsidRDefault="00FC3A96" w:rsidP="00641BBA">
      <w:pPr>
        <w:autoSpaceDE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1224F95D" w14:textId="77777777" w:rsidR="00FC3A96" w:rsidRDefault="00FC3A96" w:rsidP="00641BBA">
      <w:pPr>
        <w:autoSpaceDE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sectPr w:rsidR="00FC3A96">
      <w:pgSz w:w="11906" w:h="16838"/>
      <w:pgMar w:top="1417" w:right="1273" w:bottom="1134" w:left="12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1C222DC"/>
    <w:name w:val="WW8Num2"/>
    <w:lvl w:ilvl="0">
      <w:start w:val="1"/>
      <w:numFmt w:val="decimal"/>
      <w:suff w:val="nothing"/>
      <w:lvlText w:val="%1."/>
      <w:lvlJc w:val="left"/>
      <w:pPr>
        <w:tabs>
          <w:tab w:val="num" w:pos="-707"/>
        </w:tabs>
        <w:ind w:left="0" w:firstLine="0"/>
      </w:pPr>
      <w:rPr>
        <w:rFonts w:ascii="Calibri" w:eastAsia="Calibri" w:hAnsi="Calibri" w:cs="Calibri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283"/>
      </w:pPr>
    </w:lvl>
    <w:lvl w:ilvl="2">
      <w:start w:val="1"/>
      <w:numFmt w:val="decimal"/>
      <w:lvlText w:val="%3."/>
      <w:lvlJc w:val="left"/>
      <w:pPr>
        <w:tabs>
          <w:tab w:val="num" w:pos="1414"/>
        </w:tabs>
        <w:ind w:left="1414" w:hanging="283"/>
      </w:pPr>
    </w:lvl>
    <w:lvl w:ilvl="3">
      <w:start w:val="1"/>
      <w:numFmt w:val="decimal"/>
      <w:lvlText w:val="%4."/>
      <w:lvlJc w:val="left"/>
      <w:pPr>
        <w:tabs>
          <w:tab w:val="num" w:pos="2121"/>
        </w:tabs>
        <w:ind w:left="2121" w:hanging="283"/>
      </w:pPr>
    </w:lvl>
    <w:lvl w:ilvl="4">
      <w:start w:val="1"/>
      <w:numFmt w:val="decimal"/>
      <w:lvlText w:val="%5."/>
      <w:lvlJc w:val="left"/>
      <w:pPr>
        <w:tabs>
          <w:tab w:val="num" w:pos="2828"/>
        </w:tabs>
        <w:ind w:left="2828" w:hanging="283"/>
      </w:pPr>
    </w:lvl>
    <w:lvl w:ilvl="5">
      <w:start w:val="1"/>
      <w:numFmt w:val="decimal"/>
      <w:lvlText w:val="%6."/>
      <w:lvlJc w:val="left"/>
      <w:pPr>
        <w:tabs>
          <w:tab w:val="num" w:pos="3535"/>
        </w:tabs>
        <w:ind w:left="3535" w:hanging="283"/>
      </w:pPr>
    </w:lvl>
    <w:lvl w:ilvl="6">
      <w:start w:val="1"/>
      <w:numFmt w:val="decimal"/>
      <w:lvlText w:val="%7."/>
      <w:lvlJc w:val="left"/>
      <w:pPr>
        <w:tabs>
          <w:tab w:val="num" w:pos="4242"/>
        </w:tabs>
        <w:ind w:left="4242" w:hanging="283"/>
      </w:pPr>
    </w:lvl>
    <w:lvl w:ilvl="7">
      <w:start w:val="1"/>
      <w:numFmt w:val="decimal"/>
      <w:lvlText w:val="%8."/>
      <w:lvlJc w:val="left"/>
      <w:pPr>
        <w:tabs>
          <w:tab w:val="num" w:pos="4949"/>
        </w:tabs>
        <w:ind w:left="4949" w:hanging="283"/>
      </w:pPr>
    </w:lvl>
    <w:lvl w:ilvl="8">
      <w:start w:val="1"/>
      <w:numFmt w:val="decimal"/>
      <w:lvlText w:val="%9."/>
      <w:lvlJc w:val="left"/>
      <w:pPr>
        <w:tabs>
          <w:tab w:val="num" w:pos="5656"/>
        </w:tabs>
        <w:ind w:left="5656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286"/>
        </w:tabs>
        <w:ind w:left="993" w:firstLine="0"/>
      </w:pPr>
      <w:rPr>
        <w:b w:val="0"/>
        <w:i w:val="0"/>
        <w:caps w:val="0"/>
        <w:smallCaps w:val="0"/>
        <w:spacing w:val="0"/>
        <w:highlight w:val="yellow"/>
      </w:rPr>
    </w:lvl>
    <w:lvl w:ilvl="1">
      <w:start w:val="1"/>
      <w:numFmt w:val="bullet"/>
      <w:suff w:val="nothing"/>
      <w:lvlText w:val=""/>
      <w:lvlJc w:val="left"/>
      <w:pPr>
        <w:tabs>
          <w:tab w:val="num" w:pos="286"/>
        </w:tabs>
        <w:ind w:left="170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07"/>
        </w:tabs>
        <w:ind w:left="240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14"/>
        </w:tabs>
        <w:ind w:left="311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21"/>
        </w:tabs>
        <w:ind w:left="382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942"/>
        </w:tabs>
        <w:ind w:left="594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649"/>
        </w:tabs>
        <w:ind w:left="6649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768EC35E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Calibri" w:hAnsi="Calibri" w:cs="Calibri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1414" w:firstLine="0"/>
      </w:pPr>
      <w:rPr>
        <w:rFonts w:ascii="Symbol" w:hAnsi="Symbol" w:cs="OpenSymbol"/>
        <w:caps w:val="0"/>
        <w:smallCaps w:val="0"/>
        <w:color w:val="222222"/>
        <w:spacing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222222"/>
        <w:spacing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222222"/>
        <w:spacing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suff w:val="nothing"/>
      <w:lvlText w:val="%1."/>
      <w:lvlJc w:val="left"/>
      <w:pPr>
        <w:tabs>
          <w:tab w:val="num" w:pos="427"/>
        </w:tabs>
        <w:ind w:left="1134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841"/>
        </w:tabs>
        <w:ind w:left="1841" w:hanging="283"/>
      </w:p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283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283"/>
      </w:pPr>
    </w:lvl>
    <w:lvl w:ilvl="4">
      <w:start w:val="1"/>
      <w:numFmt w:val="decimal"/>
      <w:lvlText w:val="%5."/>
      <w:lvlJc w:val="left"/>
      <w:pPr>
        <w:tabs>
          <w:tab w:val="num" w:pos="3962"/>
        </w:tabs>
        <w:ind w:left="3962" w:hanging="283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283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283"/>
      </w:pPr>
    </w:lvl>
    <w:lvl w:ilvl="7">
      <w:start w:val="1"/>
      <w:numFmt w:val="decimal"/>
      <w:lvlText w:val="%8."/>
      <w:lvlJc w:val="left"/>
      <w:pPr>
        <w:tabs>
          <w:tab w:val="num" w:pos="6083"/>
        </w:tabs>
        <w:ind w:left="6083" w:hanging="283"/>
      </w:pPr>
    </w:lvl>
    <w:lvl w:ilvl="8">
      <w:start w:val="1"/>
      <w:numFmt w:val="decimal"/>
      <w:lvlText w:val="%9."/>
      <w:lvlJc w:val="left"/>
      <w:pPr>
        <w:tabs>
          <w:tab w:val="num" w:pos="6790"/>
        </w:tabs>
        <w:ind w:left="6790" w:hanging="283"/>
      </w:pPr>
    </w:lvl>
  </w:abstractNum>
  <w:abstractNum w:abstractNumId="15" w15:restartNumberingAfterBreak="0">
    <w:nsid w:val="00000010"/>
    <w:multiLevelType w:val="multilevel"/>
    <w:tmpl w:val="00000010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0C734702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8220E4"/>
    <w:multiLevelType w:val="multilevel"/>
    <w:tmpl w:val="4CC6A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953D2D"/>
    <w:multiLevelType w:val="multilevel"/>
    <w:tmpl w:val="32EC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356DC1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2C0127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621C36"/>
    <w:multiLevelType w:val="multilevel"/>
    <w:tmpl w:val="E422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9237B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30629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12CD4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E582B"/>
    <w:multiLevelType w:val="multilevel"/>
    <w:tmpl w:val="406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25BE2"/>
    <w:multiLevelType w:val="multilevel"/>
    <w:tmpl w:val="6FC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F0892"/>
    <w:multiLevelType w:val="multilevel"/>
    <w:tmpl w:val="E422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25A28"/>
    <w:multiLevelType w:val="multilevel"/>
    <w:tmpl w:val="71B8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437D0A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662D52"/>
    <w:multiLevelType w:val="multilevel"/>
    <w:tmpl w:val="C9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E761E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F6DC3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43C9E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A39C5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A127F"/>
    <w:multiLevelType w:val="multilevel"/>
    <w:tmpl w:val="69B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18"/>
  </w:num>
  <w:num w:numId="5">
    <w:abstractNumId w:val="30"/>
  </w:num>
  <w:num w:numId="6">
    <w:abstractNumId w:val="26"/>
  </w:num>
  <w:num w:numId="7">
    <w:abstractNumId w:val="25"/>
  </w:num>
  <w:num w:numId="8">
    <w:abstractNumId w:val="17"/>
  </w:num>
  <w:num w:numId="9">
    <w:abstractNumId w:val="33"/>
  </w:num>
  <w:num w:numId="10">
    <w:abstractNumId w:val="21"/>
  </w:num>
  <w:num w:numId="11">
    <w:abstractNumId w:val="24"/>
  </w:num>
  <w:num w:numId="12">
    <w:abstractNumId w:val="19"/>
  </w:num>
  <w:num w:numId="13">
    <w:abstractNumId w:val="31"/>
  </w:num>
  <w:num w:numId="14">
    <w:abstractNumId w:val="28"/>
  </w:num>
  <w:num w:numId="15">
    <w:abstractNumId w:val="22"/>
  </w:num>
  <w:num w:numId="16">
    <w:abstractNumId w:val="34"/>
  </w:num>
  <w:num w:numId="17">
    <w:abstractNumId w:val="32"/>
  </w:num>
  <w:num w:numId="18">
    <w:abstractNumId w:val="35"/>
  </w:num>
  <w:num w:numId="19">
    <w:abstractNumId w:val="16"/>
  </w:num>
  <w:num w:numId="20">
    <w:abstractNumId w:val="29"/>
  </w:num>
  <w:num w:numId="21">
    <w:abstractNumId w:val="23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E"/>
    <w:rsid w:val="00024FC6"/>
    <w:rsid w:val="00032A75"/>
    <w:rsid w:val="00032D28"/>
    <w:rsid w:val="00064768"/>
    <w:rsid w:val="00067941"/>
    <w:rsid w:val="000D2AC0"/>
    <w:rsid w:val="001C0B71"/>
    <w:rsid w:val="001D1D67"/>
    <w:rsid w:val="001D7839"/>
    <w:rsid w:val="001E2BDA"/>
    <w:rsid w:val="001E6036"/>
    <w:rsid w:val="001F28B7"/>
    <w:rsid w:val="00215284"/>
    <w:rsid w:val="00226744"/>
    <w:rsid w:val="0027615C"/>
    <w:rsid w:val="002A2F02"/>
    <w:rsid w:val="002D4097"/>
    <w:rsid w:val="004001B7"/>
    <w:rsid w:val="00466384"/>
    <w:rsid w:val="004B4015"/>
    <w:rsid w:val="004C5A47"/>
    <w:rsid w:val="004F7C5D"/>
    <w:rsid w:val="00641BBA"/>
    <w:rsid w:val="00643A79"/>
    <w:rsid w:val="006B1945"/>
    <w:rsid w:val="007D417E"/>
    <w:rsid w:val="007E0124"/>
    <w:rsid w:val="007F6D35"/>
    <w:rsid w:val="008309A3"/>
    <w:rsid w:val="008545E3"/>
    <w:rsid w:val="00857CDF"/>
    <w:rsid w:val="008814A5"/>
    <w:rsid w:val="008A1FD9"/>
    <w:rsid w:val="008A3BCA"/>
    <w:rsid w:val="008A4F6A"/>
    <w:rsid w:val="008B2C0B"/>
    <w:rsid w:val="008E6495"/>
    <w:rsid w:val="008F5DFE"/>
    <w:rsid w:val="009205EF"/>
    <w:rsid w:val="009237C1"/>
    <w:rsid w:val="00926BAD"/>
    <w:rsid w:val="00950DA4"/>
    <w:rsid w:val="00957628"/>
    <w:rsid w:val="009A60C7"/>
    <w:rsid w:val="00A25F96"/>
    <w:rsid w:val="00A5316B"/>
    <w:rsid w:val="00AF1FCB"/>
    <w:rsid w:val="00B3073E"/>
    <w:rsid w:val="00B776A6"/>
    <w:rsid w:val="00BC1AA6"/>
    <w:rsid w:val="00BD383C"/>
    <w:rsid w:val="00BD5305"/>
    <w:rsid w:val="00C11F38"/>
    <w:rsid w:val="00C37B0F"/>
    <w:rsid w:val="00C458C1"/>
    <w:rsid w:val="00C57B7F"/>
    <w:rsid w:val="00C851A5"/>
    <w:rsid w:val="00CC4839"/>
    <w:rsid w:val="00D112B9"/>
    <w:rsid w:val="00D21DF4"/>
    <w:rsid w:val="00D823AB"/>
    <w:rsid w:val="00DE3C6F"/>
    <w:rsid w:val="00E64F54"/>
    <w:rsid w:val="00E65AF7"/>
    <w:rsid w:val="00EC66AD"/>
    <w:rsid w:val="00EF1795"/>
    <w:rsid w:val="00F102FD"/>
    <w:rsid w:val="00F12FF6"/>
    <w:rsid w:val="00F16CBE"/>
    <w:rsid w:val="00F562FF"/>
    <w:rsid w:val="00FA3101"/>
    <w:rsid w:val="00FC3A96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FD008"/>
  <w15:chartTrackingRefBased/>
  <w15:docId w15:val="{F53E1F07-103D-4930-BF99-CE2C5C8F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rsid w:val="00641BBA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caps w:val="0"/>
      <w:smallCaps w:val="0"/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caps w:val="0"/>
      <w:smallCaps w:val="0"/>
      <w:spacing w:val="0"/>
      <w:highlight w:val="yellow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4z0">
    <w:name w:val="WW8Num4z0"/>
    <w:rPr>
      <w:b w:val="0"/>
      <w:i w:val="0"/>
      <w:caps w:val="0"/>
      <w:smallCaps w:val="0"/>
      <w:spacing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caps w:val="0"/>
      <w:smallCaps w:val="0"/>
      <w:spacing w:val="0"/>
    </w:rPr>
  </w:style>
  <w:style w:type="character" w:customStyle="1" w:styleId="WW8Num5z1">
    <w:name w:val="WW8Num5z1"/>
    <w:rPr>
      <w:rFonts w:ascii="Symbol" w:hAnsi="Symbol" w:cs="OpenSymbol"/>
      <w:caps w:val="0"/>
      <w:smallCaps w:val="0"/>
      <w:color w:val="222222"/>
      <w:spacing w:val="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i w:val="0"/>
      <w:caps w:val="0"/>
      <w:smallCaps w:val="0"/>
      <w:spacing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  <w:caps w:val="0"/>
      <w:smallCaps w:val="0"/>
      <w:spacing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aps w:val="0"/>
      <w:smallCaps w:val="0"/>
      <w:spacing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  <w:caps w:val="0"/>
      <w:smallCaps w:val="0"/>
      <w:spacing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mw-headline">
    <w:name w:val="mw-headline"/>
    <w:basedOn w:val="Domylnaczcionkaakapitu1"/>
  </w:style>
  <w:style w:type="character" w:customStyle="1" w:styleId="mw-editsection1">
    <w:name w:val="mw-editsection1"/>
    <w:rPr>
      <w:sz w:val="20"/>
      <w:szCs w:val="20"/>
    </w:rPr>
  </w:style>
  <w:style w:type="character" w:customStyle="1" w:styleId="mw-editsection-bracket">
    <w:name w:val="mw-editsection-bracke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E65AF7"/>
    <w:rPr>
      <w:rFonts w:ascii="Calibri" w:eastAsia="Calibri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8309A3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uiPriority w:val="99"/>
    <w:semiHidden/>
    <w:unhideWhenUsed/>
    <w:rsid w:val="00BD3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8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D383C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8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383C"/>
    <w:rPr>
      <w:rFonts w:ascii="Calibri" w:eastAsia="Calibri" w:hAnsi="Calibri" w:cs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BA"/>
    <w:rPr>
      <w:rFonts w:ascii="Tahoma" w:eastAsia="Calibri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E3C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&#160;250%2092%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bilet.pl/copernicus-stacja-kosmiczna.html" TargetMode="External"/><Relationship Id="rId12" Type="http://schemas.openxmlformats.org/officeDocument/2006/relationships/hyperlink" Target="http://www.stacjacopernicu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artkidsplanet.pl/" TargetMode="External"/><Relationship Id="rId11" Type="http://schemas.openxmlformats.org/officeDocument/2006/relationships/hyperlink" Target="http://www.fabrykanorblin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bil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bilet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AE38-74D2-484A-8113-83808BE0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4655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Pobrano dnia 26</vt:lpstr>
    </vt:vector>
  </TitlesOfParts>
  <Company>MTP</Company>
  <LinksUpToDate>false</LinksUpToDate>
  <CharactersWithSpaces>32524</CharactersWithSpaces>
  <SharedDoc>false</SharedDoc>
  <HLinks>
    <vt:vector size="42" baseType="variant">
      <vt:variant>
        <vt:i4>7077922</vt:i4>
      </vt:variant>
      <vt:variant>
        <vt:i4>21</vt:i4>
      </vt:variant>
      <vt:variant>
        <vt:i4>0</vt:i4>
      </vt:variant>
      <vt:variant>
        <vt:i4>5</vt:i4>
      </vt:variant>
      <vt:variant>
        <vt:lpwstr>http://www.stacjacopernicus.pl/</vt:lpwstr>
      </vt:variant>
      <vt:variant>
        <vt:lpwstr/>
      </vt:variant>
      <vt:variant>
        <vt:i4>7143540</vt:i4>
      </vt:variant>
      <vt:variant>
        <vt:i4>18</vt:i4>
      </vt:variant>
      <vt:variant>
        <vt:i4>0</vt:i4>
      </vt:variant>
      <vt:variant>
        <vt:i4>5</vt:i4>
      </vt:variant>
      <vt:variant>
        <vt:lpwstr>http://www.fabrykanorblina.pl/</vt:lpwstr>
      </vt:variant>
      <vt:variant>
        <vt:lpwstr/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http://www.tobilet.pl/</vt:lpwstr>
      </vt:variant>
      <vt:variant>
        <vt:lpwstr/>
      </vt:variant>
      <vt:variant>
        <vt:i4>7995505</vt:i4>
      </vt:variant>
      <vt:variant>
        <vt:i4>9</vt:i4>
      </vt:variant>
      <vt:variant>
        <vt:i4>0</vt:i4>
      </vt:variant>
      <vt:variant>
        <vt:i4>5</vt:i4>
      </vt:variant>
      <vt:variant>
        <vt:lpwstr>http://www.tobilet.pl/</vt:lpwstr>
      </vt:variant>
      <vt:variant>
        <vt:lpwstr/>
      </vt:variant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>https://tobilet.pl/zamowienia-grupowe</vt:lpwstr>
      </vt:variant>
      <vt:variant>
        <vt:lpwstr/>
      </vt:variant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http://www.smartkidsplanet.pl/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http://www.smartkidsplanet.pl/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Pobrano dnia 26</dc:title>
  <dc:subject/>
  <dc:creator>Rafał</dc:creator>
  <cp:keywords/>
  <cp:lastModifiedBy>Ewa Kozłowska</cp:lastModifiedBy>
  <cp:revision>2</cp:revision>
  <cp:lastPrinted>1899-12-31T23:00:00Z</cp:lastPrinted>
  <dcterms:created xsi:type="dcterms:W3CDTF">2024-09-22T12:07:00Z</dcterms:created>
  <dcterms:modified xsi:type="dcterms:W3CDTF">2024-09-22T12:07:00Z</dcterms:modified>
</cp:coreProperties>
</file>